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AC39" w14:textId="77777777" w:rsidR="00B80776" w:rsidRDefault="00B80776" w:rsidP="00B01B86">
      <w:pPr>
        <w:jc w:val="center"/>
        <w:rPr>
          <w:b/>
          <w:sz w:val="28"/>
          <w:szCs w:val="28"/>
        </w:rPr>
      </w:pPr>
    </w:p>
    <w:p w14:paraId="70EBE3C4" w14:textId="77777777" w:rsidR="00B01B86" w:rsidRPr="00B01B86" w:rsidRDefault="00B01B86" w:rsidP="00B01B86">
      <w:pPr>
        <w:jc w:val="center"/>
        <w:rPr>
          <w:b/>
          <w:sz w:val="28"/>
          <w:szCs w:val="28"/>
        </w:rPr>
      </w:pPr>
      <w:r w:rsidRPr="00B01B86">
        <w:rPr>
          <w:b/>
          <w:sz w:val="28"/>
          <w:szCs w:val="28"/>
        </w:rPr>
        <w:t>Назар аударыңыз</w:t>
      </w:r>
      <w:r>
        <w:rPr>
          <w:b/>
          <w:sz w:val="28"/>
          <w:szCs w:val="28"/>
          <w:lang w:val="kk-KZ"/>
        </w:rPr>
        <w:t>,</w:t>
      </w:r>
      <w:r>
        <w:rPr>
          <w:b/>
          <w:sz w:val="28"/>
          <w:szCs w:val="28"/>
        </w:rPr>
        <w:t xml:space="preserve"> конкурс</w:t>
      </w:r>
      <w:r w:rsidRPr="00B01B86">
        <w:rPr>
          <w:b/>
          <w:sz w:val="28"/>
          <w:szCs w:val="28"/>
        </w:rPr>
        <w:t>!</w:t>
      </w:r>
    </w:p>
    <w:p w14:paraId="248DC6F9" w14:textId="77777777" w:rsidR="00B01B86" w:rsidRPr="00B01B86" w:rsidRDefault="00B01B86" w:rsidP="00B01B86">
      <w:pPr>
        <w:jc w:val="center"/>
        <w:rPr>
          <w:b/>
          <w:sz w:val="28"/>
          <w:szCs w:val="28"/>
        </w:rPr>
      </w:pPr>
    </w:p>
    <w:p w14:paraId="6E17002B" w14:textId="77777777" w:rsidR="00B01B86" w:rsidRDefault="00B01B86" w:rsidP="00B01B86">
      <w:pPr>
        <w:jc w:val="both"/>
        <w:rPr>
          <w:sz w:val="28"/>
          <w:szCs w:val="28"/>
          <w:lang w:val="kk-KZ"/>
        </w:rPr>
      </w:pPr>
      <w:r w:rsidRPr="00B01B86">
        <w:rPr>
          <w:sz w:val="28"/>
          <w:szCs w:val="28"/>
        </w:rPr>
        <w:t xml:space="preserve">      Шығыс Қазақстан облысы денсаулық сақтау басқармасының «Шығыс Қазақстан облыс</w:t>
      </w:r>
      <w:r>
        <w:rPr>
          <w:sz w:val="28"/>
          <w:szCs w:val="28"/>
          <w:lang w:val="kk-KZ"/>
        </w:rPr>
        <w:t>ының ЖИТ</w:t>
      </w:r>
      <w:r w:rsidRPr="00B01B86">
        <w:rPr>
          <w:sz w:val="28"/>
          <w:szCs w:val="28"/>
        </w:rPr>
        <w:t>С</w:t>
      </w:r>
      <w:r>
        <w:rPr>
          <w:sz w:val="28"/>
          <w:szCs w:val="28"/>
          <w:lang w:val="kk-KZ"/>
        </w:rPr>
        <w:t>-тің алдын алу және к</w:t>
      </w:r>
      <w:r w:rsidRPr="00B01B86">
        <w:rPr>
          <w:sz w:val="28"/>
          <w:szCs w:val="28"/>
        </w:rPr>
        <w:t xml:space="preserve">үрес </w:t>
      </w:r>
      <w:r>
        <w:rPr>
          <w:sz w:val="28"/>
          <w:szCs w:val="28"/>
          <w:lang w:val="kk-KZ"/>
        </w:rPr>
        <w:t>жөніндегі</w:t>
      </w:r>
      <w:r w:rsidR="009918DE">
        <w:rPr>
          <w:sz w:val="28"/>
          <w:szCs w:val="28"/>
        </w:rPr>
        <w:t xml:space="preserve"> орталығы» </w:t>
      </w:r>
      <w:r w:rsidR="009918DE">
        <w:rPr>
          <w:sz w:val="28"/>
          <w:szCs w:val="28"/>
          <w:lang w:val="kk-KZ"/>
        </w:rPr>
        <w:t xml:space="preserve">ШЖҚ </w:t>
      </w:r>
      <w:r w:rsidR="009918DE">
        <w:rPr>
          <w:sz w:val="28"/>
          <w:szCs w:val="28"/>
        </w:rPr>
        <w:t>КМ</w:t>
      </w:r>
      <w:r w:rsidR="009918DE">
        <w:rPr>
          <w:sz w:val="28"/>
          <w:szCs w:val="28"/>
          <w:lang w:val="kk-KZ"/>
        </w:rPr>
        <w:t>К</w:t>
      </w:r>
      <w:r w:rsidRPr="00B01B86">
        <w:rPr>
          <w:sz w:val="28"/>
          <w:szCs w:val="28"/>
        </w:rPr>
        <w:t xml:space="preserve"> </w:t>
      </w:r>
      <w:r>
        <w:rPr>
          <w:sz w:val="28"/>
          <w:szCs w:val="28"/>
          <w:lang w:val="kk-KZ"/>
        </w:rPr>
        <w:t xml:space="preserve">орналасқан мекен жайы: </w:t>
      </w:r>
      <w:r w:rsidRPr="00B01B86">
        <w:rPr>
          <w:sz w:val="28"/>
          <w:szCs w:val="28"/>
        </w:rPr>
        <w:t xml:space="preserve">070019, </w:t>
      </w:r>
      <w:r>
        <w:rPr>
          <w:sz w:val="28"/>
          <w:szCs w:val="28"/>
          <w:lang w:val="kk-KZ"/>
        </w:rPr>
        <w:t>ШҚО</w:t>
      </w:r>
      <w:r>
        <w:rPr>
          <w:sz w:val="28"/>
          <w:szCs w:val="28"/>
        </w:rPr>
        <w:t xml:space="preserve">, Өскемен қаласы, </w:t>
      </w:r>
      <w:r w:rsidRPr="00B01B86">
        <w:rPr>
          <w:sz w:val="28"/>
          <w:szCs w:val="28"/>
        </w:rPr>
        <w:t>Буров</w:t>
      </w:r>
      <w:r>
        <w:rPr>
          <w:sz w:val="28"/>
          <w:szCs w:val="28"/>
          <w:lang w:val="kk-KZ"/>
        </w:rPr>
        <w:t xml:space="preserve"> к.</w:t>
      </w:r>
      <w:r w:rsidRPr="00B01B86">
        <w:rPr>
          <w:sz w:val="28"/>
          <w:szCs w:val="28"/>
        </w:rPr>
        <w:t xml:space="preserve"> 21/1, 8 (7232) 26-59-99, 26-32-17 e-mail: vkooc@rcaids.kz, http://vkoaids.kz/</w:t>
      </w:r>
      <w:r w:rsidR="009918DE">
        <w:rPr>
          <w:sz w:val="28"/>
          <w:szCs w:val="28"/>
          <w:lang w:val="kk-KZ"/>
        </w:rPr>
        <w:t xml:space="preserve">, зертханашы-1 бірлік, </w:t>
      </w:r>
      <w:r w:rsidRPr="00B01B86">
        <w:rPr>
          <w:sz w:val="28"/>
          <w:szCs w:val="28"/>
        </w:rPr>
        <w:t>бос лауазымына  конкурс жариялайды.</w:t>
      </w:r>
    </w:p>
    <w:p w14:paraId="036E56EE" w14:textId="77777777" w:rsidR="009918DE" w:rsidRDefault="00BB7BCE" w:rsidP="00BB7BCE">
      <w:pPr>
        <w:ind w:firstLine="400"/>
        <w:jc w:val="both"/>
        <w:rPr>
          <w:sz w:val="28"/>
          <w:szCs w:val="28"/>
          <w:lang w:val="kk-KZ"/>
        </w:rPr>
      </w:pPr>
      <w:r w:rsidRPr="00BB7BCE">
        <w:rPr>
          <w:sz w:val="28"/>
          <w:szCs w:val="28"/>
          <w:lang w:val="kk-KZ"/>
        </w:rPr>
        <w:t>Кәсіпорынның негізгі қызметі - Қазақстан Республикасында АИТВ-инфекциясының уақтылы анықталуына, емделуіне және алдын-алуға бағытталған терапевтік, диагностикалық, профилактикалық және эпидемияға қарсы іс-шаралар кешенін орындайтын арнайы типтегі мамандандырылған көмек көрсету.</w:t>
      </w:r>
    </w:p>
    <w:p w14:paraId="3B098BC1" w14:textId="77821619" w:rsidR="00D10F3C" w:rsidRPr="00515CD1" w:rsidRDefault="00E5615A" w:rsidP="00F76E5F">
      <w:pPr>
        <w:tabs>
          <w:tab w:val="num" w:pos="1080"/>
        </w:tabs>
        <w:ind w:firstLine="720"/>
        <w:jc w:val="both"/>
        <w:rPr>
          <w:b/>
          <w:sz w:val="28"/>
          <w:szCs w:val="28"/>
          <w:lang w:val="kk-KZ"/>
        </w:rPr>
      </w:pPr>
      <w:r>
        <w:rPr>
          <w:b/>
          <w:sz w:val="28"/>
          <w:szCs w:val="28"/>
          <w:lang w:val="kk-KZ"/>
        </w:rPr>
        <w:t>Емдеу алдын алу және диспансерлеу бөлімінің медбикесі</w:t>
      </w:r>
      <w:r w:rsidR="00D10F3C" w:rsidRPr="00515CD1">
        <w:rPr>
          <w:b/>
          <w:sz w:val="28"/>
          <w:szCs w:val="28"/>
          <w:lang w:val="kk-KZ"/>
        </w:rPr>
        <w:t>-1 бірлік</w:t>
      </w:r>
    </w:p>
    <w:p w14:paraId="784333CA" w14:textId="77777777" w:rsidR="00FE6142" w:rsidRPr="00F41049" w:rsidRDefault="00FE6142" w:rsidP="00F76E5F">
      <w:pPr>
        <w:ind w:firstLine="400"/>
        <w:jc w:val="both"/>
        <w:rPr>
          <w:sz w:val="28"/>
          <w:szCs w:val="28"/>
          <w:lang w:val="kk-KZ"/>
        </w:rPr>
      </w:pPr>
      <w:r w:rsidRPr="00B01B86">
        <w:rPr>
          <w:sz w:val="28"/>
          <w:szCs w:val="28"/>
          <w:lang w:val="kk-KZ"/>
        </w:rPr>
        <w:t xml:space="preserve">Қызмет көрсету және біліктілік санатына </w:t>
      </w:r>
      <w:r w:rsidRPr="00F76E5F">
        <w:rPr>
          <w:sz w:val="28"/>
          <w:szCs w:val="28"/>
          <w:lang w:val="kk-KZ"/>
        </w:rPr>
        <w:t xml:space="preserve">байланысты </w:t>
      </w:r>
      <w:r w:rsidR="00B80776">
        <w:rPr>
          <w:sz w:val="28"/>
          <w:szCs w:val="28"/>
          <w:lang w:val="kk-KZ"/>
        </w:rPr>
        <w:t>95769</w:t>
      </w:r>
      <w:r w:rsidRPr="00F76E5F">
        <w:rPr>
          <w:sz w:val="28"/>
          <w:szCs w:val="28"/>
          <w:lang w:val="kk-KZ"/>
        </w:rPr>
        <w:t xml:space="preserve"> теңгеден </w:t>
      </w:r>
      <w:r w:rsidR="00B80776">
        <w:rPr>
          <w:sz w:val="28"/>
          <w:szCs w:val="28"/>
          <w:lang w:val="kk-KZ"/>
        </w:rPr>
        <w:t>130672</w:t>
      </w:r>
      <w:r w:rsidRPr="00F76E5F">
        <w:rPr>
          <w:sz w:val="28"/>
          <w:szCs w:val="28"/>
          <w:lang w:val="kk-KZ"/>
        </w:rPr>
        <w:t xml:space="preserve"> теңгеге дейін знртханашының  жалақысы</w:t>
      </w:r>
      <w:r w:rsidR="00B80776">
        <w:rPr>
          <w:sz w:val="28"/>
          <w:szCs w:val="28"/>
          <w:lang w:val="kk-KZ"/>
        </w:rPr>
        <w:t>.</w:t>
      </w:r>
      <w:r>
        <w:rPr>
          <w:sz w:val="28"/>
          <w:szCs w:val="28"/>
          <w:lang w:val="kk-KZ"/>
        </w:rPr>
        <w:t xml:space="preserve"> </w:t>
      </w:r>
    </w:p>
    <w:p w14:paraId="6F7409A4" w14:textId="77777777" w:rsidR="00EE5617" w:rsidRDefault="00E5615A" w:rsidP="00E5615A">
      <w:pPr>
        <w:tabs>
          <w:tab w:val="num" w:pos="1080"/>
        </w:tabs>
        <w:ind w:firstLine="720"/>
        <w:jc w:val="both"/>
        <w:rPr>
          <w:rFonts w:ascii="inherit" w:hAnsi="inherit" w:cs="Courier New"/>
          <w:color w:val="202124"/>
          <w:sz w:val="42"/>
          <w:szCs w:val="42"/>
          <w:lang w:val="kk-KZ"/>
        </w:rPr>
      </w:pPr>
      <w:r>
        <w:rPr>
          <w:sz w:val="28"/>
          <w:szCs w:val="28"/>
          <w:lang w:val="kk-KZ"/>
        </w:rPr>
        <w:t xml:space="preserve">Емдеу алдын алу және диспансерлеу бөлімінің </w:t>
      </w:r>
      <w:r w:rsidR="000766A0">
        <w:rPr>
          <w:sz w:val="28"/>
          <w:szCs w:val="28"/>
          <w:lang w:val="kk-KZ"/>
        </w:rPr>
        <w:t>қызметіне қойылатын негізгі талаптар: Білімі: орта медициналық білімі, мамандығы бойынша немесе</w:t>
      </w:r>
      <w:r w:rsidRPr="00E5615A">
        <w:rPr>
          <w:rFonts w:ascii="inherit" w:hAnsi="inherit" w:cs="Courier New"/>
          <w:color w:val="202124"/>
          <w:sz w:val="42"/>
          <w:szCs w:val="42"/>
          <w:lang w:val="kk-KZ"/>
        </w:rPr>
        <w:t xml:space="preserve"> </w:t>
      </w:r>
      <w:r w:rsidRPr="00E5615A">
        <w:rPr>
          <w:sz w:val="28"/>
          <w:szCs w:val="28"/>
          <w:lang w:val="kk-KZ"/>
        </w:rPr>
        <w:t xml:space="preserve">жұмыс тәжірибесіне қойылатын талаптарды ұсынбай, тиісті мамандық бойынша жоғары медициналық білім, тиісті мамандық бойынша маман сертификаты </w:t>
      </w:r>
      <w:r>
        <w:rPr>
          <w:sz w:val="28"/>
          <w:szCs w:val="28"/>
          <w:lang w:val="kk-KZ"/>
        </w:rPr>
        <w:t>мамандығы бойынша біліктілікті арттыру, жұмыс мөлшерлеме талап етілмейді.</w:t>
      </w:r>
      <w:r w:rsidRPr="00E5615A">
        <w:rPr>
          <w:rFonts w:ascii="inherit" w:hAnsi="inherit" w:cs="Courier New"/>
          <w:color w:val="202124"/>
          <w:sz w:val="42"/>
          <w:szCs w:val="42"/>
          <w:lang w:val="kk-KZ"/>
        </w:rPr>
        <w:t xml:space="preserve"> </w:t>
      </w:r>
    </w:p>
    <w:p w14:paraId="4526D3EE" w14:textId="51A2C9DE" w:rsidR="000766A0" w:rsidRDefault="00E5615A" w:rsidP="00EE5617">
      <w:pPr>
        <w:tabs>
          <w:tab w:val="num" w:pos="1080"/>
        </w:tabs>
        <w:ind w:firstLine="720"/>
        <w:jc w:val="both"/>
        <w:rPr>
          <w:sz w:val="28"/>
          <w:szCs w:val="28"/>
          <w:lang w:val="kk-KZ"/>
        </w:rPr>
      </w:pPr>
      <w:r w:rsidRPr="00E5615A">
        <w:rPr>
          <w:sz w:val="28"/>
          <w:szCs w:val="28"/>
          <w:lang w:val="kk-KZ"/>
        </w:rPr>
        <w:t>Емдеу-</w:t>
      </w:r>
      <w:r>
        <w:rPr>
          <w:sz w:val="28"/>
          <w:szCs w:val="28"/>
          <w:lang w:val="kk-KZ"/>
        </w:rPr>
        <w:t xml:space="preserve">алдын алу </w:t>
      </w:r>
      <w:r w:rsidRPr="00E5615A">
        <w:rPr>
          <w:sz w:val="28"/>
          <w:szCs w:val="28"/>
          <w:lang w:val="kk-KZ"/>
        </w:rPr>
        <w:t xml:space="preserve">және </w:t>
      </w:r>
      <w:r w:rsidR="00EE5617">
        <w:rPr>
          <w:sz w:val="28"/>
          <w:szCs w:val="28"/>
          <w:lang w:val="kk-KZ"/>
        </w:rPr>
        <w:t xml:space="preserve">диспансерлеу </w:t>
      </w:r>
      <w:r w:rsidRPr="00E5615A">
        <w:rPr>
          <w:sz w:val="28"/>
          <w:szCs w:val="28"/>
          <w:lang w:val="kk-KZ"/>
        </w:rPr>
        <w:t>бөлімінің медбикесі</w:t>
      </w:r>
      <w:r w:rsidR="00EE5617">
        <w:rPr>
          <w:sz w:val="28"/>
          <w:szCs w:val="28"/>
          <w:lang w:val="kk-KZ"/>
        </w:rPr>
        <w:t xml:space="preserve"> мынаны</w:t>
      </w:r>
      <w:r w:rsidRPr="00E5615A">
        <w:rPr>
          <w:sz w:val="28"/>
          <w:szCs w:val="28"/>
          <w:lang w:val="kk-KZ"/>
        </w:rPr>
        <w:t xml:space="preserve"> білуі керек</w:t>
      </w:r>
      <w:r w:rsidR="00EE5617">
        <w:rPr>
          <w:sz w:val="28"/>
          <w:szCs w:val="28"/>
          <w:lang w:val="kk-KZ"/>
        </w:rPr>
        <w:t>:</w:t>
      </w:r>
    </w:p>
    <w:p w14:paraId="7D9D1B90" w14:textId="38203FF2" w:rsidR="00FE6142" w:rsidRPr="00FE6142" w:rsidRDefault="00FE6142" w:rsidP="00D4492C">
      <w:pPr>
        <w:tabs>
          <w:tab w:val="num" w:pos="1080"/>
        </w:tabs>
        <w:ind w:firstLine="720"/>
        <w:jc w:val="both"/>
        <w:rPr>
          <w:sz w:val="28"/>
          <w:szCs w:val="28"/>
          <w:lang w:val="kk-KZ"/>
        </w:rPr>
      </w:pPr>
      <w:r w:rsidRPr="00FE6142">
        <w:rPr>
          <w:sz w:val="28"/>
          <w:szCs w:val="28"/>
          <w:lang w:val="kk-KZ"/>
        </w:rPr>
        <w:t>Қазақстан Республикасының Конституциясын, Қазақстан Республикасының Еңбек кодексін, «Халық денсаулығы және денсаулық сақтау жүйесі туралы</w:t>
      </w:r>
      <w:r w:rsidR="00EE5617">
        <w:rPr>
          <w:sz w:val="28"/>
          <w:szCs w:val="28"/>
          <w:lang w:val="kk-KZ"/>
        </w:rPr>
        <w:t>»</w:t>
      </w:r>
      <w:r w:rsidRPr="00FE6142">
        <w:rPr>
          <w:sz w:val="28"/>
          <w:szCs w:val="28"/>
          <w:lang w:val="kk-KZ"/>
        </w:rPr>
        <w:t xml:space="preserve">, </w:t>
      </w:r>
      <w:r w:rsidR="00EE5617" w:rsidRPr="00EE5617">
        <w:rPr>
          <w:sz w:val="28"/>
          <w:szCs w:val="28"/>
          <w:lang w:val="kk-KZ"/>
        </w:rPr>
        <w:t>«Сыбайлас жемқорлыққа қарсы іс-қимыл туралы» Қазақстан Республикасының Заңы, Қазақстан Республикасындағы «Қазақстан Республикасындағы тілдер туралы, денсаулық сақтау мәселелері жөніндегі нормативтік құқықтық актілер», қаулылар, бұйрықтар, бұйрықтар, қызметке, еңбекті қорғау және қауіпсіздік техникасы ережелері мен нормаларына қатысты басқа да басшылық және нормативтік құжаттар.</w:t>
      </w:r>
    </w:p>
    <w:p w14:paraId="0F3755CE" w14:textId="77777777" w:rsidR="00FE6142" w:rsidRPr="00FE6142" w:rsidRDefault="00FE6142" w:rsidP="00FE6142">
      <w:pPr>
        <w:tabs>
          <w:tab w:val="num" w:pos="1080"/>
        </w:tabs>
        <w:ind w:firstLine="720"/>
        <w:jc w:val="both"/>
        <w:rPr>
          <w:sz w:val="28"/>
          <w:szCs w:val="28"/>
          <w:lang w:val="kk-KZ"/>
        </w:rPr>
      </w:pPr>
      <w:r w:rsidRPr="00FE6142">
        <w:rPr>
          <w:sz w:val="28"/>
          <w:szCs w:val="28"/>
          <w:lang w:val="kk-KZ"/>
        </w:rPr>
        <w:t xml:space="preserve">Негізгі </w:t>
      </w:r>
      <w:r>
        <w:rPr>
          <w:sz w:val="28"/>
          <w:szCs w:val="28"/>
          <w:lang w:val="kk-KZ"/>
        </w:rPr>
        <w:t xml:space="preserve">функционалдық </w:t>
      </w:r>
      <w:r w:rsidRPr="00FE6142">
        <w:rPr>
          <w:sz w:val="28"/>
          <w:szCs w:val="28"/>
          <w:lang w:val="kk-KZ"/>
        </w:rPr>
        <w:t>міндеттері:</w:t>
      </w:r>
    </w:p>
    <w:p w14:paraId="188FB9C4" w14:textId="428E9326" w:rsidR="00D4492C" w:rsidRDefault="00D4492C" w:rsidP="00D4492C">
      <w:pPr>
        <w:tabs>
          <w:tab w:val="num" w:pos="1080"/>
        </w:tabs>
        <w:ind w:firstLine="720"/>
        <w:jc w:val="both"/>
        <w:rPr>
          <w:sz w:val="28"/>
          <w:szCs w:val="28"/>
          <w:lang w:val="kk-KZ"/>
        </w:rPr>
      </w:pPr>
      <w:r w:rsidRPr="00D4492C">
        <w:rPr>
          <w:sz w:val="28"/>
          <w:szCs w:val="28"/>
          <w:lang w:val="kk-KZ"/>
        </w:rPr>
        <w:t>Дәрігердің науқастың денсаулық картасындағы жазбаларына сәйке</w:t>
      </w:r>
      <w:r>
        <w:rPr>
          <w:sz w:val="28"/>
          <w:szCs w:val="28"/>
          <w:lang w:val="kk-KZ"/>
        </w:rPr>
        <w:t>с ЭС</w:t>
      </w:r>
      <w:r w:rsidRPr="00D4492C">
        <w:rPr>
          <w:sz w:val="28"/>
          <w:szCs w:val="28"/>
          <w:lang w:val="kk-KZ"/>
        </w:rPr>
        <w:t xml:space="preserve"> дерекқорларын үнемі толтырып, жаңартып отырыңыз. Диспансерлік есепте тұрған пациенттер үшін АИТВ / ЖИТС орталығына уақытылы және жиі келуін науқастарды қабылдауға шақыру арқылы бақылау. Әлеуметтік, психологиялық және басқа медициналық көмек қажет болуы мүмкін қауіпті топтарды анықтау мақсатында АИТВ-инфекциясы бар науқастарға патронаттық көмек көрсету.</w:t>
      </w:r>
      <w:r w:rsidRPr="00D4492C">
        <w:rPr>
          <w:rFonts w:ascii="inherit" w:hAnsi="inherit" w:cs="Courier New"/>
          <w:color w:val="202124"/>
          <w:sz w:val="42"/>
          <w:szCs w:val="42"/>
          <w:lang w:val="kk-KZ"/>
        </w:rPr>
        <w:t xml:space="preserve"> </w:t>
      </w:r>
      <w:r w:rsidRPr="00D4492C">
        <w:rPr>
          <w:sz w:val="28"/>
          <w:szCs w:val="28"/>
          <w:lang w:val="kk-KZ"/>
        </w:rPr>
        <w:t>Иммундық мәртебеге, Ж</w:t>
      </w:r>
      <w:r>
        <w:rPr>
          <w:sz w:val="28"/>
          <w:szCs w:val="28"/>
          <w:lang w:val="kk-KZ"/>
        </w:rPr>
        <w:t>ИТС</w:t>
      </w:r>
      <w:r w:rsidRPr="00D4492C">
        <w:rPr>
          <w:sz w:val="28"/>
          <w:szCs w:val="28"/>
          <w:lang w:val="kk-KZ"/>
        </w:rPr>
        <w:t xml:space="preserve"> индикаторлық ауруларына, гепатит маркерлеріне қан (үй жағдайында) және ауруханаларда сынама алу. Картотекамен жұмыс (диспансерлік карталарда пациенттерді шақыру және тексеру туралы белгі). Уақытында денсаулық карталарын толтырыңыз. Клиникалық тексеру туралы ай сайынғы есептер дайындаңыз. Клиенттермен психо-әлеуметтік кеңес беру.</w:t>
      </w:r>
      <w:r w:rsidRPr="00D4492C">
        <w:rPr>
          <w:rFonts w:ascii="inherit" w:hAnsi="inherit" w:cs="Courier New"/>
          <w:color w:val="202124"/>
          <w:sz w:val="42"/>
          <w:szCs w:val="42"/>
          <w:lang w:val="kk-KZ"/>
        </w:rPr>
        <w:t xml:space="preserve"> </w:t>
      </w:r>
      <w:r w:rsidRPr="00D4492C">
        <w:rPr>
          <w:sz w:val="28"/>
          <w:szCs w:val="28"/>
          <w:lang w:val="kk-KZ"/>
        </w:rPr>
        <w:t xml:space="preserve">Барлық жұмыс уақытында </w:t>
      </w:r>
      <w:r w:rsidRPr="00D4492C">
        <w:rPr>
          <w:sz w:val="28"/>
          <w:szCs w:val="28"/>
          <w:lang w:val="kk-KZ"/>
        </w:rPr>
        <w:lastRenderedPageBreak/>
        <w:t>дәрігерге науқастарды қабылдау, медициналық карталарды жүргізу, рецептер тағайындау, мамандарға жолдама беруде көмек көрсетіңіз. А</w:t>
      </w:r>
      <w:r>
        <w:rPr>
          <w:sz w:val="28"/>
          <w:szCs w:val="28"/>
          <w:lang w:val="kk-KZ"/>
        </w:rPr>
        <w:t>ИТВ</w:t>
      </w:r>
      <w:r w:rsidRPr="00D4492C">
        <w:rPr>
          <w:sz w:val="28"/>
          <w:szCs w:val="28"/>
          <w:lang w:val="kk-KZ"/>
        </w:rPr>
        <w:t>-жұқпасы бойынша науқастардың «Жеке ақпарат» мәліметтер базасын жүйелі түрде толықтыру. Бөлім дәрігерлерімен науқастарды клиникалық тексеруге, облыстың қылмыстық-атқару жүйесі мекемелеріне, емдеу мекемелеріне қан алу үшін бару. АИТВ-инфекциясы бар науқастарды тексеруге шақыр</w:t>
      </w:r>
      <w:r w:rsidR="00AA6C0E">
        <w:rPr>
          <w:sz w:val="28"/>
          <w:szCs w:val="28"/>
          <w:lang w:val="kk-KZ"/>
        </w:rPr>
        <w:t>у</w:t>
      </w:r>
      <w:r w:rsidRPr="00D4492C">
        <w:rPr>
          <w:sz w:val="28"/>
          <w:szCs w:val="28"/>
          <w:lang w:val="kk-KZ"/>
        </w:rPr>
        <w:t>, науқастың үйдегі ұстанымын қадағала</w:t>
      </w:r>
      <w:r w:rsidR="00AA6C0E">
        <w:rPr>
          <w:sz w:val="28"/>
          <w:szCs w:val="28"/>
          <w:lang w:val="kk-KZ"/>
        </w:rPr>
        <w:t>у</w:t>
      </w:r>
      <w:r w:rsidRPr="00D4492C">
        <w:rPr>
          <w:sz w:val="28"/>
          <w:szCs w:val="28"/>
          <w:lang w:val="kk-KZ"/>
        </w:rPr>
        <w:t>.</w:t>
      </w:r>
    </w:p>
    <w:p w14:paraId="07563255" w14:textId="77777777" w:rsidR="00FD2239" w:rsidRPr="00FD2239" w:rsidRDefault="00FD2239" w:rsidP="00FD2239">
      <w:pPr>
        <w:tabs>
          <w:tab w:val="num" w:pos="1080"/>
        </w:tabs>
        <w:ind w:left="720"/>
        <w:jc w:val="both"/>
        <w:rPr>
          <w:sz w:val="28"/>
          <w:szCs w:val="28"/>
          <w:lang w:val="kk-KZ"/>
        </w:rPr>
      </w:pPr>
      <w:r w:rsidRPr="00FD2239">
        <w:rPr>
          <w:b/>
          <w:sz w:val="28"/>
          <w:szCs w:val="28"/>
          <w:lang w:val="kk-KZ"/>
        </w:rPr>
        <w:t>Конкурс келесі кезеңдерден тұрады</w:t>
      </w:r>
      <w:r w:rsidRPr="00FD2239">
        <w:rPr>
          <w:sz w:val="28"/>
          <w:szCs w:val="28"/>
          <w:lang w:val="kk-KZ"/>
        </w:rPr>
        <w:t>:</w:t>
      </w:r>
    </w:p>
    <w:p w14:paraId="10D5A3E0" w14:textId="77777777" w:rsidR="00FD2239" w:rsidRPr="00FD2239" w:rsidRDefault="00FD2239" w:rsidP="00FD2239">
      <w:pPr>
        <w:tabs>
          <w:tab w:val="num" w:pos="1080"/>
        </w:tabs>
        <w:ind w:left="720"/>
        <w:jc w:val="both"/>
        <w:rPr>
          <w:sz w:val="28"/>
          <w:szCs w:val="28"/>
          <w:lang w:val="kk-KZ"/>
        </w:rPr>
      </w:pPr>
      <w:r w:rsidRPr="00FD2239">
        <w:rPr>
          <w:sz w:val="28"/>
          <w:szCs w:val="28"/>
          <w:lang w:val="kk-KZ"/>
        </w:rPr>
        <w:t>1) конкурс туралы хабарландыруды жариялау;</w:t>
      </w:r>
    </w:p>
    <w:p w14:paraId="6EFC764E" w14:textId="77777777" w:rsidR="00FD2239" w:rsidRPr="00FD2239" w:rsidRDefault="00FD2239" w:rsidP="00FD2239">
      <w:pPr>
        <w:tabs>
          <w:tab w:val="num" w:pos="1080"/>
        </w:tabs>
        <w:ind w:left="720"/>
        <w:jc w:val="both"/>
        <w:rPr>
          <w:sz w:val="28"/>
          <w:szCs w:val="28"/>
          <w:lang w:val="kk-KZ"/>
        </w:rPr>
      </w:pPr>
      <w:r w:rsidRPr="00FD2239">
        <w:rPr>
          <w:sz w:val="28"/>
          <w:szCs w:val="28"/>
          <w:lang w:val="kk-KZ"/>
        </w:rPr>
        <w:t>2) конкурсқа қатысуға ниет білдірген азаматтардан құжаттарды қабылдау;</w:t>
      </w:r>
    </w:p>
    <w:p w14:paraId="6653756F" w14:textId="77777777" w:rsidR="00FD2239" w:rsidRPr="00FD2239" w:rsidRDefault="00FD2239" w:rsidP="00FD2239">
      <w:pPr>
        <w:tabs>
          <w:tab w:val="num" w:pos="1080"/>
        </w:tabs>
        <w:ind w:left="720"/>
        <w:jc w:val="both"/>
        <w:rPr>
          <w:sz w:val="28"/>
          <w:szCs w:val="28"/>
          <w:lang w:val="kk-KZ"/>
        </w:rPr>
      </w:pPr>
      <w:r w:rsidRPr="00FD2239">
        <w:rPr>
          <w:sz w:val="28"/>
          <w:szCs w:val="28"/>
          <w:lang w:val="kk-KZ"/>
        </w:rPr>
        <w:t>3) конкурстық комиссияны құру;</w:t>
      </w:r>
    </w:p>
    <w:p w14:paraId="2ACD2121" w14:textId="77777777" w:rsidR="00FD2239" w:rsidRPr="00FD2239" w:rsidRDefault="00FD2239" w:rsidP="00FD2239">
      <w:pPr>
        <w:tabs>
          <w:tab w:val="num" w:pos="1080"/>
        </w:tabs>
        <w:ind w:left="720"/>
        <w:jc w:val="both"/>
        <w:rPr>
          <w:sz w:val="28"/>
          <w:szCs w:val="28"/>
          <w:lang w:val="kk-KZ"/>
        </w:rPr>
      </w:pPr>
      <w:r w:rsidRPr="00FD2239">
        <w:rPr>
          <w:sz w:val="28"/>
          <w:szCs w:val="28"/>
          <w:lang w:val="kk-KZ"/>
        </w:rPr>
        <w:t>4) конкурсқа қатысушылардың біліктілік талаптарына сәйкестігін қарау;</w:t>
      </w:r>
    </w:p>
    <w:p w14:paraId="1A7CC7DB" w14:textId="77777777" w:rsidR="00FD2239" w:rsidRPr="00FD2239" w:rsidRDefault="00FD2239" w:rsidP="00FD2239">
      <w:pPr>
        <w:tabs>
          <w:tab w:val="num" w:pos="1080"/>
        </w:tabs>
        <w:ind w:left="720"/>
        <w:jc w:val="both"/>
        <w:rPr>
          <w:sz w:val="28"/>
          <w:szCs w:val="28"/>
          <w:lang w:val="kk-KZ"/>
        </w:rPr>
      </w:pPr>
      <w:r w:rsidRPr="00FD2239">
        <w:rPr>
          <w:sz w:val="28"/>
          <w:szCs w:val="28"/>
          <w:lang w:val="kk-KZ"/>
        </w:rPr>
        <w:t>5) үміткерлермен әңгімелесу жүргізу;</w:t>
      </w:r>
    </w:p>
    <w:p w14:paraId="400BE05E" w14:textId="77777777" w:rsidR="00FD2239" w:rsidRPr="00FD2239" w:rsidRDefault="00FD2239" w:rsidP="00FD2239">
      <w:pPr>
        <w:tabs>
          <w:tab w:val="num" w:pos="1080"/>
        </w:tabs>
        <w:ind w:left="720"/>
        <w:jc w:val="both"/>
        <w:rPr>
          <w:sz w:val="28"/>
          <w:szCs w:val="28"/>
          <w:lang w:val="kk-KZ"/>
        </w:rPr>
      </w:pPr>
      <w:r w:rsidRPr="00FD2239">
        <w:rPr>
          <w:sz w:val="28"/>
          <w:szCs w:val="28"/>
          <w:lang w:val="kk-KZ"/>
        </w:rPr>
        <w:t>6) Конкурстың қорытындысын шығару</w:t>
      </w:r>
    </w:p>
    <w:p w14:paraId="22AB5EC0" w14:textId="77777777" w:rsidR="00FD2239" w:rsidRPr="00FD2239" w:rsidRDefault="00FD2239" w:rsidP="00FD2239">
      <w:pPr>
        <w:ind w:firstLine="400"/>
        <w:jc w:val="both"/>
        <w:rPr>
          <w:rStyle w:val="s0"/>
          <w:b/>
          <w:sz w:val="28"/>
          <w:szCs w:val="28"/>
          <w:u w:val="single"/>
          <w:lang w:val="kk-KZ"/>
        </w:rPr>
      </w:pPr>
      <w:r w:rsidRPr="00FD2239">
        <w:rPr>
          <w:rStyle w:val="s0"/>
          <w:b/>
          <w:sz w:val="28"/>
          <w:szCs w:val="28"/>
          <w:u w:val="single"/>
          <w:lang w:val="kk-KZ"/>
        </w:rPr>
        <w:t>Конкурсқа қатысу үшін қажетті құжаттар тізімі:</w:t>
      </w:r>
    </w:p>
    <w:p w14:paraId="235EB51B"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1) конкурсқа қатысуға өтінім (кез келген нысанда) қоса берілген құжаттар тізбесін көрсете отырып:</w:t>
      </w:r>
    </w:p>
    <w:p w14:paraId="03569FFC"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2) жеке басын куәландыратын құжаттың көшірмесі;</w:t>
      </w:r>
    </w:p>
    <w:p w14:paraId="2D442B7D"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3) лауазымға қойылатын біліктілік талаптарына сәйкес білім туралы құжаттардың көшірмелері;</w:t>
      </w:r>
    </w:p>
    <w:p w14:paraId="2B4522F1"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4) еңбек қызметін растайтын құжаттың көшірмесі;</w:t>
      </w:r>
    </w:p>
    <w:p w14:paraId="165A4ACD"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5) белгіленген нысанда денсаулық жағдайы туралы анықтама;</w:t>
      </w:r>
    </w:p>
    <w:p w14:paraId="20F44662"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6) қылмыстық жазаланатын әрекет туралы ақпараттың бар немесе жоқ екендігі туралы анықтама.</w:t>
      </w:r>
    </w:p>
    <w:p w14:paraId="563CE203" w14:textId="77777777" w:rsidR="00FD2239" w:rsidRPr="00FD2239" w:rsidRDefault="00FD2239" w:rsidP="00FD2239">
      <w:pPr>
        <w:ind w:firstLine="400"/>
        <w:jc w:val="both"/>
        <w:rPr>
          <w:rStyle w:val="s0"/>
          <w:sz w:val="28"/>
          <w:szCs w:val="28"/>
          <w:lang w:val="kk-KZ"/>
        </w:rPr>
      </w:pPr>
      <w:r w:rsidRPr="00FD2239">
        <w:rPr>
          <w:color w:val="000000"/>
          <w:sz w:val="28"/>
          <w:szCs w:val="28"/>
          <w:lang w:val="kk-KZ"/>
        </w:rPr>
        <w:t>Сонымен қатар, кадрлар бөлімі түпнұсқа құжаттардың көшірмелерін тексереді.</w:t>
      </w:r>
      <w:r w:rsidRPr="00FD2239">
        <w:rPr>
          <w:color w:val="000000"/>
          <w:sz w:val="28"/>
          <w:szCs w:val="28"/>
          <w:lang w:val="kk-KZ"/>
        </w:rPr>
        <w:br/>
        <w:t>Құжаттардың толық пакетін табыс ету конкурстық комиссияның оларды қараудан бас тартуға негіз болып табылады.</w:t>
      </w:r>
      <w:r w:rsidRPr="00FD2239">
        <w:rPr>
          <w:color w:val="000000"/>
          <w:sz w:val="28"/>
          <w:szCs w:val="28"/>
          <w:lang w:val="kk-KZ"/>
        </w:rPr>
        <w:br/>
        <w:t>Конкурсқа қатысушы, егер ондай болса, оның біліміне, жұмыс тәжірибесіне, кәсіби деңгейіне (біліктілігін арттыру туралы құжаттардың көшірмелері, біліктілік санаттарының болуы, маман сертификаты, ғылыми дәрежесі мен атағын беру, ғылыми басылымдар, бұрынғы жұмыс орнының басшылығының ұсыныстары) туралы қосымша ақпарат береді.</w:t>
      </w:r>
    </w:p>
    <w:p w14:paraId="78B760B5" w14:textId="68A1FC85" w:rsidR="00FD2239" w:rsidRPr="007D1287" w:rsidRDefault="007D1287" w:rsidP="007D1287">
      <w:pPr>
        <w:ind w:firstLine="400"/>
        <w:rPr>
          <w:rStyle w:val="s0"/>
          <w:sz w:val="28"/>
          <w:szCs w:val="28"/>
          <w:lang w:val="kk-KZ"/>
        </w:rPr>
      </w:pPr>
      <w:r w:rsidRPr="007D1287">
        <w:rPr>
          <w:b/>
          <w:color w:val="000000"/>
          <w:sz w:val="28"/>
          <w:szCs w:val="28"/>
          <w:u w:val="single"/>
          <w:lang w:val="kk-KZ"/>
        </w:rPr>
        <w:t>Байқау тәртібі:</w:t>
      </w:r>
      <w:r w:rsidRPr="007D1287">
        <w:rPr>
          <w:b/>
          <w:color w:val="000000"/>
          <w:sz w:val="28"/>
          <w:szCs w:val="28"/>
          <w:u w:val="single"/>
          <w:lang w:val="kk-KZ"/>
        </w:rPr>
        <w:br/>
      </w:r>
      <w:r w:rsidRPr="007D1287">
        <w:rPr>
          <w:color w:val="000000"/>
          <w:sz w:val="28"/>
          <w:szCs w:val="28"/>
          <w:lang w:val="kk-KZ"/>
        </w:rPr>
        <w:t>Құжаттар келесі мекен-жайларда қабылданады:</w:t>
      </w:r>
      <w:r>
        <w:rPr>
          <w:color w:val="000000"/>
          <w:sz w:val="28"/>
          <w:szCs w:val="28"/>
          <w:lang w:val="kk-KZ"/>
        </w:rPr>
        <w:t>ШҚ</w:t>
      </w:r>
      <w:r w:rsidRPr="007D1287">
        <w:rPr>
          <w:color w:val="000000"/>
          <w:sz w:val="28"/>
          <w:szCs w:val="28"/>
          <w:lang w:val="kk-KZ"/>
        </w:rPr>
        <w:t>О, Өскемен</w:t>
      </w:r>
      <w:r>
        <w:rPr>
          <w:color w:val="000000"/>
          <w:sz w:val="28"/>
          <w:szCs w:val="28"/>
          <w:lang w:val="kk-KZ"/>
        </w:rPr>
        <w:t xml:space="preserve"> қ</w:t>
      </w:r>
      <w:r w:rsidRPr="007D1287">
        <w:rPr>
          <w:color w:val="000000"/>
          <w:sz w:val="28"/>
          <w:szCs w:val="28"/>
          <w:lang w:val="kk-KZ"/>
        </w:rPr>
        <w:t>, Буров</w:t>
      </w:r>
      <w:r>
        <w:rPr>
          <w:color w:val="000000"/>
          <w:sz w:val="28"/>
          <w:szCs w:val="28"/>
          <w:lang w:val="kk-KZ"/>
        </w:rPr>
        <w:t xml:space="preserve"> к</w:t>
      </w:r>
      <w:r w:rsidRPr="007D1287">
        <w:rPr>
          <w:color w:val="000000"/>
          <w:sz w:val="28"/>
          <w:szCs w:val="28"/>
          <w:lang w:val="kk-KZ"/>
        </w:rPr>
        <w:t xml:space="preserve">, 21/1, </w:t>
      </w:r>
      <w:r>
        <w:rPr>
          <w:color w:val="000000"/>
          <w:sz w:val="28"/>
          <w:szCs w:val="28"/>
          <w:lang w:val="kk-KZ"/>
        </w:rPr>
        <w:t>каб №</w:t>
      </w:r>
      <w:r w:rsidR="000A123B">
        <w:rPr>
          <w:color w:val="000000"/>
          <w:sz w:val="28"/>
          <w:szCs w:val="28"/>
          <w:lang w:val="kk-KZ"/>
        </w:rPr>
        <w:t xml:space="preserve"> </w:t>
      </w:r>
      <w:r>
        <w:rPr>
          <w:color w:val="000000"/>
          <w:sz w:val="28"/>
          <w:szCs w:val="28"/>
          <w:lang w:val="kk-KZ"/>
        </w:rPr>
        <w:t>10</w:t>
      </w:r>
      <w:r w:rsidRPr="007D1287">
        <w:rPr>
          <w:color w:val="000000"/>
          <w:sz w:val="28"/>
          <w:szCs w:val="28"/>
          <w:lang w:val="kk-KZ"/>
        </w:rPr>
        <w:t xml:space="preserve">. </w:t>
      </w:r>
      <w:r w:rsidRPr="00BE08C0">
        <w:rPr>
          <w:color w:val="000000"/>
          <w:sz w:val="28"/>
          <w:szCs w:val="28"/>
          <w:lang w:val="kk-KZ"/>
        </w:rPr>
        <w:t>20</w:t>
      </w:r>
      <w:r w:rsidR="00A45145" w:rsidRPr="00BE08C0">
        <w:rPr>
          <w:color w:val="000000"/>
          <w:sz w:val="28"/>
          <w:szCs w:val="28"/>
          <w:lang w:val="kk-KZ"/>
        </w:rPr>
        <w:t>2</w:t>
      </w:r>
      <w:r w:rsidR="00A44628">
        <w:rPr>
          <w:color w:val="000000"/>
          <w:sz w:val="28"/>
          <w:szCs w:val="28"/>
          <w:lang w:val="kk-KZ"/>
        </w:rPr>
        <w:t>1</w:t>
      </w:r>
      <w:r w:rsidRPr="00BE08C0">
        <w:rPr>
          <w:color w:val="000000"/>
          <w:sz w:val="28"/>
          <w:szCs w:val="28"/>
          <w:lang w:val="kk-KZ"/>
        </w:rPr>
        <w:t xml:space="preserve"> жылғы</w:t>
      </w:r>
      <w:r w:rsidR="00BE08C0" w:rsidRPr="00BE08C0">
        <w:rPr>
          <w:color w:val="000000"/>
          <w:sz w:val="28"/>
          <w:szCs w:val="28"/>
          <w:lang w:val="kk-KZ"/>
        </w:rPr>
        <w:t xml:space="preserve"> </w:t>
      </w:r>
      <w:r w:rsidR="00AA6C0E">
        <w:rPr>
          <w:color w:val="000000"/>
          <w:sz w:val="28"/>
          <w:szCs w:val="28"/>
          <w:lang w:val="kk-KZ"/>
        </w:rPr>
        <w:t>21 маусым</w:t>
      </w:r>
      <w:r w:rsidR="00A44628">
        <w:rPr>
          <w:color w:val="000000"/>
          <w:sz w:val="28"/>
          <w:szCs w:val="28"/>
          <w:lang w:val="kk-KZ"/>
        </w:rPr>
        <w:t xml:space="preserve"> </w:t>
      </w:r>
      <w:r>
        <w:rPr>
          <w:color w:val="000000"/>
          <w:sz w:val="28"/>
          <w:szCs w:val="28"/>
          <w:lang w:val="kk-KZ"/>
        </w:rPr>
        <w:t>15-00 сағатқа дейінгі кезеңде.</w:t>
      </w:r>
    </w:p>
    <w:p w14:paraId="2E05F4DE" w14:textId="77777777" w:rsidR="00FD2239" w:rsidRPr="009918DE" w:rsidRDefault="00BC2B33" w:rsidP="008D765C">
      <w:pPr>
        <w:ind w:firstLine="400"/>
        <w:jc w:val="both"/>
        <w:rPr>
          <w:color w:val="000000"/>
          <w:sz w:val="28"/>
          <w:szCs w:val="28"/>
          <w:lang w:val="kk-KZ"/>
        </w:rPr>
      </w:pPr>
      <w:r w:rsidRPr="00BC2B33">
        <w:rPr>
          <w:color w:val="000000"/>
          <w:sz w:val="28"/>
          <w:szCs w:val="28"/>
          <w:lang w:val="kk-KZ"/>
        </w:rPr>
        <w:t>Комиссия құжаттарды қабылдау аяқталғаннан кейін бес жұмыс күні ішінде қатысушының біліктілік талаптарына сәйкестігін біліктілік бағалауды жүргізеді. Конкурсқа қатысушылардың біліктілік талаптарына сәйкестігін бағалау нәтижелері бойынша біліктілік талаптарын қанағаттандыратын және (немесе) әңгімелесуден бас тартқан үміткерлердің тізімін бекіту туралы шешім қабылдайды.</w:t>
      </w:r>
    </w:p>
    <w:p w14:paraId="358FBEE4" w14:textId="75AF6CB4" w:rsidR="00BC2B33" w:rsidRPr="00CF3C0C" w:rsidRDefault="00BC2B33" w:rsidP="00D67D80">
      <w:pPr>
        <w:ind w:firstLine="400"/>
        <w:jc w:val="both"/>
        <w:rPr>
          <w:color w:val="000000"/>
          <w:sz w:val="28"/>
          <w:szCs w:val="28"/>
          <w:lang w:val="kk-KZ"/>
        </w:rPr>
      </w:pPr>
      <w:bookmarkStart w:id="0" w:name="SUB2400"/>
      <w:bookmarkEnd w:id="0"/>
      <w:r w:rsidRPr="00CF3C0C">
        <w:rPr>
          <w:color w:val="000000"/>
          <w:sz w:val="28"/>
          <w:szCs w:val="28"/>
          <w:lang w:val="kk-KZ"/>
        </w:rPr>
        <w:lastRenderedPageBreak/>
        <w:t>Кәсіпорын конкурстың қатысушылары кандидаттар тізімін бекіткен күннен бастап үш жұмыс күні ішінде кәсіпорынның сайтында ақпаратты орналастыру арқылы</w:t>
      </w:r>
      <w:r w:rsidR="004544DB">
        <w:rPr>
          <w:color w:val="000000"/>
          <w:sz w:val="28"/>
          <w:szCs w:val="28"/>
          <w:lang w:val="kk-KZ"/>
        </w:rPr>
        <w:t xml:space="preserve"> </w:t>
      </w:r>
      <w:r w:rsidRPr="00CF3C0C">
        <w:rPr>
          <w:color w:val="000000"/>
          <w:sz w:val="28"/>
          <w:szCs w:val="28"/>
          <w:lang w:val="kk-KZ"/>
        </w:rPr>
        <w:t>хабардар етеді:</w:t>
      </w:r>
      <w:r w:rsidRPr="00CF3C0C">
        <w:rPr>
          <w:color w:val="000000"/>
          <w:sz w:val="28"/>
          <w:szCs w:val="28"/>
          <w:lang w:val="kk-KZ"/>
        </w:rPr>
        <w:br/>
        <w:t>- біліктілік талаптарына сәйкес, үміткерлер ретінде мақұлдау туралы, сұхбаттың күні, уақыты мен орны туралы;</w:t>
      </w:r>
      <w:r w:rsidRPr="00CF3C0C">
        <w:rPr>
          <w:color w:val="000000"/>
          <w:sz w:val="28"/>
          <w:szCs w:val="28"/>
          <w:lang w:val="kk-KZ"/>
        </w:rPr>
        <w:br/>
        <w:t>- біліктілік талаптарына сай келме</w:t>
      </w:r>
      <w:r>
        <w:rPr>
          <w:color w:val="000000"/>
          <w:sz w:val="28"/>
          <w:szCs w:val="28"/>
          <w:lang w:val="kk-KZ"/>
        </w:rPr>
        <w:t>йтін</w:t>
      </w:r>
      <w:r w:rsidRPr="00CF3C0C">
        <w:rPr>
          <w:color w:val="000000"/>
          <w:sz w:val="28"/>
          <w:szCs w:val="28"/>
          <w:lang w:val="kk-KZ"/>
        </w:rPr>
        <w:t>д</w:t>
      </w:r>
      <w:r>
        <w:rPr>
          <w:color w:val="000000"/>
          <w:sz w:val="28"/>
          <w:szCs w:val="28"/>
          <w:lang w:val="kk-KZ"/>
        </w:rPr>
        <w:t>ерді</w:t>
      </w:r>
      <w:r w:rsidRPr="00CF3C0C">
        <w:rPr>
          <w:color w:val="000000"/>
          <w:sz w:val="28"/>
          <w:szCs w:val="28"/>
          <w:lang w:val="kk-KZ"/>
        </w:rPr>
        <w:t>, сұхбатқа қабылдаудан бас тарту</w:t>
      </w:r>
    </w:p>
    <w:p w14:paraId="669B0D4A" w14:textId="77777777" w:rsidR="00BC2B33" w:rsidRDefault="00BC2B33" w:rsidP="00D67D80">
      <w:pPr>
        <w:ind w:firstLine="400"/>
        <w:jc w:val="both"/>
        <w:rPr>
          <w:color w:val="000000"/>
          <w:sz w:val="28"/>
          <w:szCs w:val="28"/>
          <w:lang w:val="kk-KZ"/>
        </w:rPr>
      </w:pPr>
      <w:r w:rsidRPr="00CF3C0C">
        <w:rPr>
          <w:color w:val="000000"/>
          <w:sz w:val="28"/>
          <w:szCs w:val="28"/>
          <w:lang w:val="kk-KZ"/>
        </w:rPr>
        <w:t>Комиссия отырысының қорытындысы бойынша шешім бір жұмыс күні ішінде ашық дауыс беру арқылы кандидат болмаған жағдайда жүргізіледі.</w:t>
      </w:r>
      <w:r w:rsidRPr="00CF3C0C">
        <w:rPr>
          <w:color w:val="000000"/>
          <w:sz w:val="28"/>
          <w:szCs w:val="28"/>
          <w:lang w:val="kk-KZ"/>
        </w:rPr>
        <w:br/>
        <w:t>Кәсіпорын конкурстың нәтижесі туралы сұхбат берген кандидатураларды кәсіпорынның сайтында ақпаратты орналастыру арқылы оны аяқтаған күннен бастап үш жұмыс күні ішінде хабардар етеді.</w:t>
      </w:r>
      <w:r w:rsidRPr="00CF3C0C">
        <w:rPr>
          <w:color w:val="000000"/>
          <w:sz w:val="28"/>
          <w:szCs w:val="28"/>
          <w:lang w:val="kk-KZ"/>
        </w:rPr>
        <w:br/>
        <w:t>Егер конкурстың нәтижесі бойынша комиссия осы лауазымға үміткерлерді анықтамаса, онда конкурс сәтсіз деп таныл</w:t>
      </w:r>
      <w:r>
        <w:rPr>
          <w:color w:val="000000"/>
          <w:sz w:val="28"/>
          <w:szCs w:val="28"/>
          <w:lang w:val="kk-KZ"/>
        </w:rPr>
        <w:t>а</w:t>
      </w:r>
      <w:r w:rsidRPr="00CF3C0C">
        <w:rPr>
          <w:color w:val="000000"/>
          <w:sz w:val="28"/>
          <w:szCs w:val="28"/>
          <w:lang w:val="kk-KZ"/>
        </w:rPr>
        <w:t>ды</w:t>
      </w:r>
      <w:r>
        <w:rPr>
          <w:color w:val="000000"/>
          <w:sz w:val="28"/>
          <w:szCs w:val="28"/>
          <w:lang w:val="kk-KZ"/>
        </w:rPr>
        <w:t>.</w:t>
      </w:r>
    </w:p>
    <w:p w14:paraId="6559AF44" w14:textId="77777777" w:rsidR="00BC2B33" w:rsidRDefault="00BC2B33" w:rsidP="00D67D80">
      <w:pPr>
        <w:ind w:firstLine="400"/>
        <w:jc w:val="both"/>
        <w:rPr>
          <w:color w:val="000000"/>
          <w:sz w:val="28"/>
          <w:szCs w:val="28"/>
          <w:lang w:val="kk-KZ"/>
        </w:rPr>
      </w:pPr>
      <w:r w:rsidRPr="00BC2B33">
        <w:rPr>
          <w:color w:val="000000"/>
          <w:sz w:val="28"/>
          <w:szCs w:val="28"/>
          <w:lang w:val="kk-KZ"/>
        </w:rPr>
        <w:t>Комиссияның оң қорытындысын алған кандидатпен еңбек ұйымының басшысы еңбек келісім-шартын жасайды және мемлекеттік қызметшінің таныстыратын мемлекеттік қызметке қабылдау туралы акт жасайды.</w:t>
      </w:r>
      <w:r w:rsidRPr="00BC2B33">
        <w:rPr>
          <w:color w:val="000000"/>
          <w:sz w:val="28"/>
          <w:szCs w:val="28"/>
          <w:lang w:val="kk-KZ"/>
        </w:rPr>
        <w:br/>
        <w:t>Комиссия шешімі Қазақстан Республикасының заңнамасында белгіленген тәртіппен конкурсқа қатысушылар мен кандидаттарға шағым жасалады.</w:t>
      </w:r>
    </w:p>
    <w:p w14:paraId="3CA5A64F" w14:textId="77777777" w:rsidR="00BC2B33" w:rsidRPr="00BC2B33" w:rsidRDefault="00BC2B33" w:rsidP="00D67D80">
      <w:pPr>
        <w:ind w:firstLine="400"/>
        <w:jc w:val="both"/>
        <w:rPr>
          <w:rStyle w:val="s0"/>
          <w:sz w:val="28"/>
          <w:szCs w:val="28"/>
          <w:lang w:val="kk-KZ"/>
        </w:rPr>
      </w:pPr>
    </w:p>
    <w:p w14:paraId="39EA000A" w14:textId="77777777" w:rsidR="00857989" w:rsidRDefault="00857989" w:rsidP="00D67D80">
      <w:pPr>
        <w:rPr>
          <w:b/>
          <w:sz w:val="28"/>
          <w:szCs w:val="28"/>
          <w:lang w:val="kk-KZ"/>
        </w:rPr>
      </w:pPr>
      <w:bookmarkStart w:id="1" w:name="SUB3400"/>
      <w:bookmarkEnd w:id="1"/>
    </w:p>
    <w:p w14:paraId="61104337" w14:textId="6FCB2473" w:rsidR="00505667" w:rsidRDefault="00BE08C0" w:rsidP="00D67D80">
      <w:pPr>
        <w:rPr>
          <w:b/>
          <w:sz w:val="28"/>
          <w:szCs w:val="28"/>
        </w:rPr>
      </w:pPr>
      <w:r w:rsidRPr="00857989">
        <w:rPr>
          <w:b/>
          <w:sz w:val="28"/>
          <w:szCs w:val="28"/>
          <w:lang w:val="kk-KZ"/>
        </w:rPr>
        <w:t>Бас дәрігер</w:t>
      </w:r>
      <w:r w:rsidR="00857989">
        <w:rPr>
          <w:b/>
          <w:sz w:val="28"/>
          <w:szCs w:val="28"/>
          <w:lang w:val="kk-KZ"/>
        </w:rPr>
        <w:t xml:space="preserve">               </w:t>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t>М.Жеголко</w:t>
      </w:r>
    </w:p>
    <w:p w14:paraId="5F4235AE" w14:textId="0A122F41" w:rsidR="004544DB" w:rsidRDefault="004544DB" w:rsidP="00D67D80">
      <w:pPr>
        <w:rPr>
          <w:b/>
          <w:sz w:val="28"/>
          <w:szCs w:val="28"/>
        </w:rPr>
      </w:pPr>
    </w:p>
    <w:p w14:paraId="01FE4D2D" w14:textId="1ECCDBB3" w:rsidR="004544DB" w:rsidRPr="004544DB" w:rsidRDefault="004544DB" w:rsidP="00D67D80">
      <w:pPr>
        <w:rPr>
          <w:bCs/>
          <w:sz w:val="28"/>
          <w:szCs w:val="28"/>
        </w:rPr>
      </w:pPr>
    </w:p>
    <w:sectPr w:rsidR="004544DB" w:rsidRPr="00454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6CD9"/>
    <w:multiLevelType w:val="hybridMultilevel"/>
    <w:tmpl w:val="3078F3FE"/>
    <w:lvl w:ilvl="0" w:tplc="FF20F4D6">
      <w:start w:val="2"/>
      <w:numFmt w:val="upperRoman"/>
      <w:lvlText w:val="%1."/>
      <w:lvlJc w:val="left"/>
      <w:pPr>
        <w:tabs>
          <w:tab w:val="num" w:pos="720"/>
        </w:tabs>
        <w:ind w:left="720" w:hanging="720"/>
      </w:pPr>
      <w:rPr>
        <w:rFonts w:hint="default"/>
      </w:rPr>
    </w:lvl>
    <w:lvl w:ilvl="1" w:tplc="3DDED688">
      <w:numFmt w:val="none"/>
      <w:lvlText w:val=""/>
      <w:lvlJc w:val="left"/>
      <w:pPr>
        <w:tabs>
          <w:tab w:val="num" w:pos="360"/>
        </w:tabs>
      </w:pPr>
    </w:lvl>
    <w:lvl w:ilvl="2" w:tplc="A1E8D17E">
      <w:numFmt w:val="none"/>
      <w:lvlText w:val=""/>
      <w:lvlJc w:val="left"/>
      <w:pPr>
        <w:tabs>
          <w:tab w:val="num" w:pos="360"/>
        </w:tabs>
      </w:pPr>
    </w:lvl>
    <w:lvl w:ilvl="3" w:tplc="4DF4D9BC">
      <w:numFmt w:val="none"/>
      <w:lvlText w:val=""/>
      <w:lvlJc w:val="left"/>
      <w:pPr>
        <w:tabs>
          <w:tab w:val="num" w:pos="360"/>
        </w:tabs>
      </w:pPr>
    </w:lvl>
    <w:lvl w:ilvl="4" w:tplc="B944ECBC">
      <w:numFmt w:val="none"/>
      <w:lvlText w:val=""/>
      <w:lvlJc w:val="left"/>
      <w:pPr>
        <w:tabs>
          <w:tab w:val="num" w:pos="360"/>
        </w:tabs>
      </w:pPr>
    </w:lvl>
    <w:lvl w:ilvl="5" w:tplc="670EFEAE">
      <w:numFmt w:val="none"/>
      <w:lvlText w:val=""/>
      <w:lvlJc w:val="left"/>
      <w:pPr>
        <w:tabs>
          <w:tab w:val="num" w:pos="360"/>
        </w:tabs>
      </w:pPr>
    </w:lvl>
    <w:lvl w:ilvl="6" w:tplc="FDDEC962">
      <w:numFmt w:val="none"/>
      <w:lvlText w:val=""/>
      <w:lvlJc w:val="left"/>
      <w:pPr>
        <w:tabs>
          <w:tab w:val="num" w:pos="360"/>
        </w:tabs>
      </w:pPr>
    </w:lvl>
    <w:lvl w:ilvl="7" w:tplc="55843DF8">
      <w:numFmt w:val="none"/>
      <w:lvlText w:val=""/>
      <w:lvlJc w:val="left"/>
      <w:pPr>
        <w:tabs>
          <w:tab w:val="num" w:pos="360"/>
        </w:tabs>
      </w:pPr>
    </w:lvl>
    <w:lvl w:ilvl="8" w:tplc="BC92AD2A">
      <w:numFmt w:val="none"/>
      <w:lvlText w:val=""/>
      <w:lvlJc w:val="left"/>
      <w:pPr>
        <w:tabs>
          <w:tab w:val="num" w:pos="360"/>
        </w:tabs>
      </w:pPr>
    </w:lvl>
  </w:abstractNum>
  <w:abstractNum w:abstractNumId="1" w15:restartNumberingAfterBreak="0">
    <w:nsid w:val="48CD1597"/>
    <w:multiLevelType w:val="multilevel"/>
    <w:tmpl w:val="3C667EF4"/>
    <w:lvl w:ilvl="0">
      <w:start w:val="1"/>
      <w:numFmt w:val="decimal"/>
      <w:lvlText w:val="%1."/>
      <w:lvlJc w:val="left"/>
      <w:pPr>
        <w:tabs>
          <w:tab w:val="num" w:pos="360"/>
        </w:tabs>
        <w:ind w:left="360" w:hanging="360"/>
      </w:pPr>
    </w:lvl>
    <w:lvl w:ilvl="1">
      <w:start w:val="1"/>
      <w:numFmt w:val="decimal"/>
      <w:lvlText w:val="%1.%2."/>
      <w:lvlJc w:val="left"/>
      <w:pPr>
        <w:tabs>
          <w:tab w:val="num" w:pos="1146"/>
        </w:tabs>
        <w:ind w:left="858"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7E0"/>
    <w:rsid w:val="0000341E"/>
    <w:rsid w:val="000361F7"/>
    <w:rsid w:val="000459A6"/>
    <w:rsid w:val="00065837"/>
    <w:rsid w:val="000766A0"/>
    <w:rsid w:val="000A123B"/>
    <w:rsid w:val="000C7CB6"/>
    <w:rsid w:val="00115BF9"/>
    <w:rsid w:val="001B3C8B"/>
    <w:rsid w:val="001E2891"/>
    <w:rsid w:val="001E6008"/>
    <w:rsid w:val="00210E4B"/>
    <w:rsid w:val="00213EDA"/>
    <w:rsid w:val="00217466"/>
    <w:rsid w:val="00255AF3"/>
    <w:rsid w:val="00266448"/>
    <w:rsid w:val="00272D63"/>
    <w:rsid w:val="00276268"/>
    <w:rsid w:val="002B3556"/>
    <w:rsid w:val="00302D2F"/>
    <w:rsid w:val="00305D9D"/>
    <w:rsid w:val="00355BA6"/>
    <w:rsid w:val="00395B37"/>
    <w:rsid w:val="00395B42"/>
    <w:rsid w:val="003B3AC6"/>
    <w:rsid w:val="003B6D11"/>
    <w:rsid w:val="003C3121"/>
    <w:rsid w:val="003D6652"/>
    <w:rsid w:val="00401BBA"/>
    <w:rsid w:val="00437DF4"/>
    <w:rsid w:val="0044791E"/>
    <w:rsid w:val="004544DB"/>
    <w:rsid w:val="004710D0"/>
    <w:rsid w:val="004C3606"/>
    <w:rsid w:val="004F4681"/>
    <w:rsid w:val="00505667"/>
    <w:rsid w:val="00510037"/>
    <w:rsid w:val="00515CD1"/>
    <w:rsid w:val="005268C7"/>
    <w:rsid w:val="00526984"/>
    <w:rsid w:val="005467E0"/>
    <w:rsid w:val="00584035"/>
    <w:rsid w:val="005E118C"/>
    <w:rsid w:val="0067013D"/>
    <w:rsid w:val="006A0351"/>
    <w:rsid w:val="006D0CC8"/>
    <w:rsid w:val="006E6C49"/>
    <w:rsid w:val="0073430C"/>
    <w:rsid w:val="00751798"/>
    <w:rsid w:val="00755910"/>
    <w:rsid w:val="007622FD"/>
    <w:rsid w:val="007D1287"/>
    <w:rsid w:val="008141B5"/>
    <w:rsid w:val="00815DCE"/>
    <w:rsid w:val="00851E77"/>
    <w:rsid w:val="00857989"/>
    <w:rsid w:val="0087192D"/>
    <w:rsid w:val="008943E9"/>
    <w:rsid w:val="008D22C3"/>
    <w:rsid w:val="008D765C"/>
    <w:rsid w:val="00903609"/>
    <w:rsid w:val="009918DE"/>
    <w:rsid w:val="00992A7F"/>
    <w:rsid w:val="009B25C4"/>
    <w:rsid w:val="009B2A32"/>
    <w:rsid w:val="009B3EC2"/>
    <w:rsid w:val="009C4272"/>
    <w:rsid w:val="009D2830"/>
    <w:rsid w:val="009E4261"/>
    <w:rsid w:val="009F1510"/>
    <w:rsid w:val="00A069D6"/>
    <w:rsid w:val="00A276FA"/>
    <w:rsid w:val="00A44628"/>
    <w:rsid w:val="00A45145"/>
    <w:rsid w:val="00A5336F"/>
    <w:rsid w:val="00AA5707"/>
    <w:rsid w:val="00AA6C0E"/>
    <w:rsid w:val="00AC2362"/>
    <w:rsid w:val="00AF617F"/>
    <w:rsid w:val="00B01B86"/>
    <w:rsid w:val="00B33824"/>
    <w:rsid w:val="00B42E38"/>
    <w:rsid w:val="00B455F5"/>
    <w:rsid w:val="00B563D5"/>
    <w:rsid w:val="00B61E75"/>
    <w:rsid w:val="00B80776"/>
    <w:rsid w:val="00BB7BCE"/>
    <w:rsid w:val="00BC1ADA"/>
    <w:rsid w:val="00BC2B33"/>
    <w:rsid w:val="00BD3659"/>
    <w:rsid w:val="00BE08C0"/>
    <w:rsid w:val="00BF2E4E"/>
    <w:rsid w:val="00C210BD"/>
    <w:rsid w:val="00C26DBD"/>
    <w:rsid w:val="00C873C8"/>
    <w:rsid w:val="00CE6E28"/>
    <w:rsid w:val="00CE72E4"/>
    <w:rsid w:val="00CE73DC"/>
    <w:rsid w:val="00CF3C0C"/>
    <w:rsid w:val="00D00B50"/>
    <w:rsid w:val="00D10F3C"/>
    <w:rsid w:val="00D4492C"/>
    <w:rsid w:val="00D44ABB"/>
    <w:rsid w:val="00D506EB"/>
    <w:rsid w:val="00D67D80"/>
    <w:rsid w:val="00D76FC6"/>
    <w:rsid w:val="00D840C3"/>
    <w:rsid w:val="00D840EF"/>
    <w:rsid w:val="00DF2AC7"/>
    <w:rsid w:val="00DF4FE7"/>
    <w:rsid w:val="00E04B52"/>
    <w:rsid w:val="00E5615A"/>
    <w:rsid w:val="00EB169A"/>
    <w:rsid w:val="00EB443A"/>
    <w:rsid w:val="00EE5617"/>
    <w:rsid w:val="00F04ED7"/>
    <w:rsid w:val="00F41049"/>
    <w:rsid w:val="00F60063"/>
    <w:rsid w:val="00F76E5F"/>
    <w:rsid w:val="00FD2239"/>
    <w:rsid w:val="00FE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485A"/>
  <w15:docId w15:val="{1E69CA8B-56D2-42AE-9E9B-0FEA552C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B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8D765C"/>
    <w:rPr>
      <w:rFonts w:ascii="Times New Roman" w:hAnsi="Times New Roman" w:cs="Times New Roman" w:hint="default"/>
      <w:b w:val="0"/>
      <w:bCs w:val="0"/>
      <w:i w:val="0"/>
      <w:iCs w:val="0"/>
      <w:color w:val="000000"/>
    </w:rPr>
  </w:style>
  <w:style w:type="paragraph" w:styleId="2">
    <w:name w:val="Body Text Indent 2"/>
    <w:basedOn w:val="a"/>
    <w:link w:val="20"/>
    <w:unhideWhenUsed/>
    <w:rsid w:val="008D765C"/>
    <w:pPr>
      <w:spacing w:after="120" w:line="480" w:lineRule="auto"/>
      <w:ind w:left="283"/>
    </w:pPr>
    <w:rPr>
      <w:sz w:val="24"/>
      <w:szCs w:val="24"/>
      <w:lang w:val="x-none" w:eastAsia="x-none"/>
    </w:rPr>
  </w:style>
  <w:style w:type="character" w:customStyle="1" w:styleId="20">
    <w:name w:val="Основной текст с отступом 2 Знак"/>
    <w:basedOn w:val="a0"/>
    <w:link w:val="2"/>
    <w:rsid w:val="008D765C"/>
    <w:rPr>
      <w:rFonts w:ascii="Times New Roman" w:eastAsia="Times New Roman" w:hAnsi="Times New Roman" w:cs="Times New Roman"/>
      <w:sz w:val="24"/>
      <w:szCs w:val="24"/>
      <w:lang w:val="x-none" w:eastAsia="x-none"/>
    </w:rPr>
  </w:style>
  <w:style w:type="character" w:styleId="a3">
    <w:name w:val="Hyperlink"/>
    <w:basedOn w:val="a0"/>
    <w:uiPriority w:val="99"/>
    <w:unhideWhenUsed/>
    <w:rsid w:val="008D765C"/>
    <w:rPr>
      <w:color w:val="0000FF" w:themeColor="hyperlink"/>
      <w:u w:val="single"/>
    </w:rPr>
  </w:style>
  <w:style w:type="character" w:customStyle="1" w:styleId="s1">
    <w:name w:val="s1"/>
    <w:rsid w:val="004F4681"/>
    <w:rPr>
      <w:rFonts w:ascii="Times New Roman" w:hAnsi="Times New Roman" w:cs="Times New Roman" w:hint="default"/>
      <w:b/>
      <w:bCs/>
      <w:i w:val="0"/>
      <w:iCs w:val="0"/>
      <w:strike w:val="0"/>
      <w:dstrike w:val="0"/>
      <w:color w:val="000000"/>
      <w:sz w:val="28"/>
      <w:szCs w:val="28"/>
      <w:u w:val="none"/>
      <w:effect w:val="none"/>
    </w:rPr>
  </w:style>
  <w:style w:type="paragraph" w:styleId="a4">
    <w:name w:val="List Paragraph"/>
    <w:basedOn w:val="a"/>
    <w:uiPriority w:val="34"/>
    <w:qFormat/>
    <w:rsid w:val="003C3121"/>
    <w:pPr>
      <w:ind w:left="720"/>
      <w:contextualSpacing/>
    </w:pPr>
  </w:style>
  <w:style w:type="paragraph" w:styleId="a5">
    <w:name w:val="Balloon Text"/>
    <w:basedOn w:val="a"/>
    <w:link w:val="a6"/>
    <w:uiPriority w:val="99"/>
    <w:semiHidden/>
    <w:unhideWhenUsed/>
    <w:rsid w:val="00401BBA"/>
    <w:rPr>
      <w:rFonts w:ascii="Tahoma" w:hAnsi="Tahoma" w:cs="Tahoma"/>
      <w:sz w:val="16"/>
      <w:szCs w:val="16"/>
    </w:rPr>
  </w:style>
  <w:style w:type="character" w:customStyle="1" w:styleId="a6">
    <w:name w:val="Текст выноски Знак"/>
    <w:basedOn w:val="a0"/>
    <w:link w:val="a5"/>
    <w:uiPriority w:val="99"/>
    <w:semiHidden/>
    <w:rsid w:val="00401BBA"/>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E5615A"/>
    <w:rPr>
      <w:rFonts w:ascii="Consolas" w:hAnsi="Consolas"/>
    </w:rPr>
  </w:style>
  <w:style w:type="character" w:customStyle="1" w:styleId="HTML0">
    <w:name w:val="Стандартный HTML Знак"/>
    <w:basedOn w:val="a0"/>
    <w:link w:val="HTML"/>
    <w:uiPriority w:val="99"/>
    <w:semiHidden/>
    <w:rsid w:val="00E5615A"/>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8344">
      <w:bodyDiv w:val="1"/>
      <w:marLeft w:val="0"/>
      <w:marRight w:val="0"/>
      <w:marTop w:val="0"/>
      <w:marBottom w:val="0"/>
      <w:divBdr>
        <w:top w:val="none" w:sz="0" w:space="0" w:color="auto"/>
        <w:left w:val="none" w:sz="0" w:space="0" w:color="auto"/>
        <w:bottom w:val="none" w:sz="0" w:space="0" w:color="auto"/>
        <w:right w:val="none" w:sz="0" w:space="0" w:color="auto"/>
      </w:divBdr>
    </w:div>
    <w:div w:id="388305460">
      <w:bodyDiv w:val="1"/>
      <w:marLeft w:val="0"/>
      <w:marRight w:val="0"/>
      <w:marTop w:val="0"/>
      <w:marBottom w:val="0"/>
      <w:divBdr>
        <w:top w:val="none" w:sz="0" w:space="0" w:color="auto"/>
        <w:left w:val="none" w:sz="0" w:space="0" w:color="auto"/>
        <w:bottom w:val="none" w:sz="0" w:space="0" w:color="auto"/>
        <w:right w:val="none" w:sz="0" w:space="0" w:color="auto"/>
      </w:divBdr>
    </w:div>
    <w:div w:id="922759256">
      <w:bodyDiv w:val="1"/>
      <w:marLeft w:val="0"/>
      <w:marRight w:val="0"/>
      <w:marTop w:val="0"/>
      <w:marBottom w:val="0"/>
      <w:divBdr>
        <w:top w:val="none" w:sz="0" w:space="0" w:color="auto"/>
        <w:left w:val="none" w:sz="0" w:space="0" w:color="auto"/>
        <w:bottom w:val="none" w:sz="0" w:space="0" w:color="auto"/>
        <w:right w:val="none" w:sz="0" w:space="0" w:color="auto"/>
      </w:divBdr>
    </w:div>
    <w:div w:id="940645462">
      <w:bodyDiv w:val="1"/>
      <w:marLeft w:val="0"/>
      <w:marRight w:val="0"/>
      <w:marTop w:val="0"/>
      <w:marBottom w:val="0"/>
      <w:divBdr>
        <w:top w:val="none" w:sz="0" w:space="0" w:color="auto"/>
        <w:left w:val="none" w:sz="0" w:space="0" w:color="auto"/>
        <w:bottom w:val="none" w:sz="0" w:space="0" w:color="auto"/>
        <w:right w:val="none" w:sz="0" w:space="0" w:color="auto"/>
      </w:divBdr>
    </w:div>
    <w:div w:id="1248148963">
      <w:bodyDiv w:val="1"/>
      <w:marLeft w:val="0"/>
      <w:marRight w:val="0"/>
      <w:marTop w:val="0"/>
      <w:marBottom w:val="0"/>
      <w:divBdr>
        <w:top w:val="none" w:sz="0" w:space="0" w:color="auto"/>
        <w:left w:val="none" w:sz="0" w:space="0" w:color="auto"/>
        <w:bottom w:val="none" w:sz="0" w:space="0" w:color="auto"/>
        <w:right w:val="none" w:sz="0" w:space="0" w:color="auto"/>
      </w:divBdr>
    </w:div>
    <w:div w:id="1499076228">
      <w:bodyDiv w:val="1"/>
      <w:marLeft w:val="0"/>
      <w:marRight w:val="0"/>
      <w:marTop w:val="0"/>
      <w:marBottom w:val="0"/>
      <w:divBdr>
        <w:top w:val="none" w:sz="0" w:space="0" w:color="auto"/>
        <w:left w:val="none" w:sz="0" w:space="0" w:color="auto"/>
        <w:bottom w:val="none" w:sz="0" w:space="0" w:color="auto"/>
        <w:right w:val="none" w:sz="0" w:space="0" w:color="auto"/>
      </w:divBdr>
    </w:div>
    <w:div w:id="1892039644">
      <w:bodyDiv w:val="1"/>
      <w:marLeft w:val="0"/>
      <w:marRight w:val="0"/>
      <w:marTop w:val="0"/>
      <w:marBottom w:val="0"/>
      <w:divBdr>
        <w:top w:val="none" w:sz="0" w:space="0" w:color="auto"/>
        <w:left w:val="none" w:sz="0" w:space="0" w:color="auto"/>
        <w:bottom w:val="none" w:sz="0" w:space="0" w:color="auto"/>
        <w:right w:val="none" w:sz="0" w:space="0" w:color="auto"/>
      </w:divBdr>
    </w:div>
    <w:div w:id="21437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139</cp:revision>
  <cp:lastPrinted>2018-08-17T03:47:00Z</cp:lastPrinted>
  <dcterms:created xsi:type="dcterms:W3CDTF">2018-08-15T07:26:00Z</dcterms:created>
  <dcterms:modified xsi:type="dcterms:W3CDTF">2021-06-07T08:34:00Z</dcterms:modified>
</cp:coreProperties>
</file>