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83C6B" w14:textId="5E1D0C56" w:rsidR="003523B1" w:rsidRPr="002261D0" w:rsidRDefault="003523B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2261D0">
        <w:rPr>
          <w:rFonts w:ascii="Times New Roman" w:hAnsi="Times New Roman" w:cs="Times New Roman"/>
          <w:b/>
          <w:bCs/>
          <w:sz w:val="20"/>
          <w:szCs w:val="20"/>
          <w:lang w:val="kk-KZ"/>
        </w:rPr>
        <w:t>Техническая спецификация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1803"/>
        <w:gridCol w:w="4554"/>
        <w:gridCol w:w="1149"/>
        <w:gridCol w:w="1363"/>
      </w:tblGrid>
      <w:tr w:rsidR="003523B1" w:rsidRPr="003E2CD9" w14:paraId="26574C5B" w14:textId="77777777" w:rsidTr="006933F2">
        <w:trPr>
          <w:trHeight w:val="142"/>
        </w:trPr>
        <w:tc>
          <w:tcPr>
            <w:tcW w:w="476" w:type="dxa"/>
          </w:tcPr>
          <w:p w14:paraId="3A0F00B2" w14:textId="374BCCAF" w:rsidR="003523B1" w:rsidRPr="003E2CD9" w:rsidRDefault="003523B1" w:rsidP="003E2CD9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п/п</w:t>
            </w:r>
          </w:p>
        </w:tc>
        <w:tc>
          <w:tcPr>
            <w:tcW w:w="1803" w:type="dxa"/>
          </w:tcPr>
          <w:p w14:paraId="6C9A86CD" w14:textId="038A0DE4" w:rsidR="003523B1" w:rsidRPr="003E2CD9" w:rsidRDefault="003523B1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554" w:type="dxa"/>
          </w:tcPr>
          <w:p w14:paraId="7F325404" w14:textId="3F7CB2AB" w:rsidR="003523B1" w:rsidRPr="003E2CD9" w:rsidRDefault="003523B1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Техническая спецификация</w:t>
            </w:r>
          </w:p>
        </w:tc>
        <w:tc>
          <w:tcPr>
            <w:tcW w:w="1149" w:type="dxa"/>
          </w:tcPr>
          <w:p w14:paraId="48CE0CDF" w14:textId="596673CB" w:rsidR="003523B1" w:rsidRPr="003E2CD9" w:rsidRDefault="003523B1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Срок поставки</w:t>
            </w:r>
          </w:p>
        </w:tc>
        <w:tc>
          <w:tcPr>
            <w:tcW w:w="1363" w:type="dxa"/>
          </w:tcPr>
          <w:p w14:paraId="23D0A4C0" w14:textId="52E2876D" w:rsidR="003523B1" w:rsidRPr="003E2CD9" w:rsidRDefault="003523B1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 поставки</w:t>
            </w:r>
          </w:p>
        </w:tc>
      </w:tr>
      <w:tr w:rsidR="002261D0" w:rsidRPr="003E2CD9" w14:paraId="4ADB2189" w14:textId="77777777" w:rsidTr="006933F2">
        <w:trPr>
          <w:trHeight w:val="726"/>
        </w:trPr>
        <w:tc>
          <w:tcPr>
            <w:tcW w:w="476" w:type="dxa"/>
          </w:tcPr>
          <w:p w14:paraId="11F8407B" w14:textId="372CB158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803" w:type="dxa"/>
          </w:tcPr>
          <w:p w14:paraId="14B5A901" w14:textId="0DF9185E" w:rsidR="006933F2" w:rsidRPr="00B658ED" w:rsidRDefault="006933F2" w:rsidP="006933F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8ED">
              <w:rPr>
                <w:rFonts w:ascii="Times New Roman" w:hAnsi="Times New Roman" w:cs="Times New Roman"/>
                <w:sz w:val="16"/>
                <w:szCs w:val="16"/>
              </w:rPr>
              <w:t xml:space="preserve"> Индикаторы бумажные паровой стерилизации многопараметрические химические одноразовые</w:t>
            </w:r>
          </w:p>
          <w:p w14:paraId="7BCE5A83" w14:textId="77777777" w:rsidR="002261D0" w:rsidRPr="00B658ED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54" w:type="dxa"/>
          </w:tcPr>
          <w:p w14:paraId="36735DC2" w14:textId="3E59B3A9" w:rsidR="002261D0" w:rsidRPr="00B658ED" w:rsidRDefault="006933F2" w:rsidP="00AA29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8ED">
              <w:rPr>
                <w:rFonts w:ascii="Times New Roman" w:hAnsi="Times New Roman" w:cs="Times New Roman"/>
                <w:sz w:val="16"/>
                <w:szCs w:val="16"/>
              </w:rPr>
              <w:t xml:space="preserve"> Предназначены для оперативного визуального контроля соблюдения критических переменных процесса паровой стерилизации в камере паровых стерилизаторов с удалением воздуха из нее методом продувки и документирования контроля стерилизации. относятся к классу 4 (</w:t>
            </w:r>
            <w:proofErr w:type="spellStart"/>
            <w:r w:rsidRPr="00B658ED">
              <w:rPr>
                <w:rFonts w:ascii="Times New Roman" w:hAnsi="Times New Roman" w:cs="Times New Roman"/>
                <w:sz w:val="16"/>
                <w:szCs w:val="16"/>
              </w:rPr>
              <w:t>многопеременные</w:t>
            </w:r>
            <w:proofErr w:type="spellEnd"/>
            <w:r w:rsidRPr="00B658ED">
              <w:rPr>
                <w:rFonts w:ascii="Times New Roman" w:hAnsi="Times New Roman" w:cs="Times New Roman"/>
                <w:sz w:val="16"/>
                <w:szCs w:val="16"/>
              </w:rPr>
              <w:t xml:space="preserve"> индикаторы) по классификации ГОСТ ISO 11140-1-2011. Внешние, для режима стерилизации 132гр.С./ 2 атм./ 20 минут. Чёткий цветовой переход от начального зелёного к конечному коричневому. Липкий слой на обратной стороне индикатора облегчает его закрепление на стерилизуемых упаковках и вклеивание в документы архива. Гарантийный срок годности – 36 месяцев.</w:t>
            </w:r>
          </w:p>
        </w:tc>
        <w:tc>
          <w:tcPr>
            <w:tcW w:w="1149" w:type="dxa"/>
          </w:tcPr>
          <w:p w14:paraId="02E0B339" w14:textId="72D2CC5F" w:rsidR="002261D0" w:rsidRPr="00AA29FC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A29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014839B9" w14:textId="1BF74B01" w:rsidR="002261D0" w:rsidRPr="00B658ED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58ED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B658E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2261D0" w:rsidRPr="003E2CD9" w14:paraId="6B75DFE6" w14:textId="77777777" w:rsidTr="006933F2">
        <w:trPr>
          <w:trHeight w:val="142"/>
        </w:trPr>
        <w:tc>
          <w:tcPr>
            <w:tcW w:w="476" w:type="dxa"/>
          </w:tcPr>
          <w:p w14:paraId="7B15FA48" w14:textId="489C3E15" w:rsidR="002261D0" w:rsidRPr="003E2CD9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E2CD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803" w:type="dxa"/>
          </w:tcPr>
          <w:p w14:paraId="152F922C" w14:textId="49FD1AC7" w:rsidR="002261D0" w:rsidRPr="00B658ED" w:rsidRDefault="006933F2" w:rsidP="00B658ED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58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58ED">
              <w:rPr>
                <w:rFonts w:ascii="Times New Roman" w:hAnsi="Times New Roman" w:cs="Times New Roman"/>
                <w:sz w:val="18"/>
                <w:szCs w:val="18"/>
              </w:rPr>
              <w:t>Вода для инъекций 5 мл*10 ампул</w:t>
            </w:r>
          </w:p>
        </w:tc>
        <w:tc>
          <w:tcPr>
            <w:tcW w:w="4554" w:type="dxa"/>
          </w:tcPr>
          <w:p w14:paraId="5D0758C1" w14:textId="4EAB441F" w:rsidR="002261D0" w:rsidRPr="00B658ED" w:rsidRDefault="006933F2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8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420EB" w:rsidRPr="0060440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</w:rPr>
              <w:t>По 5 мл в ампуле из нейтрального стекла, по 10 ампул в коробке из картона.</w:t>
            </w:r>
          </w:p>
        </w:tc>
        <w:tc>
          <w:tcPr>
            <w:tcW w:w="1149" w:type="dxa"/>
          </w:tcPr>
          <w:p w14:paraId="7DE4DBD8" w14:textId="54EB65FF" w:rsidR="002261D0" w:rsidRPr="00AA29FC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A29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4FD2F7B6" w14:textId="65B4D302" w:rsidR="002261D0" w:rsidRPr="00B658ED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58ED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B658E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2261D0" w:rsidRPr="003E2CD9" w14:paraId="368DCEB4" w14:textId="77777777" w:rsidTr="00B658ED">
        <w:trPr>
          <w:trHeight w:val="1394"/>
        </w:trPr>
        <w:tc>
          <w:tcPr>
            <w:tcW w:w="476" w:type="dxa"/>
          </w:tcPr>
          <w:p w14:paraId="24DF045E" w14:textId="654A42BA" w:rsidR="002261D0" w:rsidRPr="003E2CD9" w:rsidRDefault="006933F2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803" w:type="dxa"/>
          </w:tcPr>
          <w:p w14:paraId="1AB7536E" w14:textId="3236D8DB" w:rsidR="002261D0" w:rsidRPr="00B658ED" w:rsidRDefault="00B658ED" w:rsidP="00B658E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6933F2" w:rsidRPr="00B658ED">
              <w:rPr>
                <w:rFonts w:ascii="Times New Roman" w:hAnsi="Times New Roman" w:cs="Times New Roman"/>
                <w:sz w:val="18"/>
                <w:szCs w:val="18"/>
              </w:rPr>
              <w:t>омплект контрольных материалов для контроля качества Экспресс-тестов</w:t>
            </w:r>
          </w:p>
        </w:tc>
        <w:tc>
          <w:tcPr>
            <w:tcW w:w="4554" w:type="dxa"/>
          </w:tcPr>
          <w:p w14:paraId="06086F2B" w14:textId="6D7D63C6" w:rsidR="003E2CD9" w:rsidRPr="00B658ED" w:rsidRDefault="00A13FF4" w:rsidP="006933F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Набор контрольных материалов, включающий </w:t>
            </w:r>
            <w:r w:rsidR="004476D0" w:rsidRPr="004476D0">
              <w:rPr>
                <w:rFonts w:ascii="Times New Roman" w:hAnsi="Times New Roman" w:cs="Times New Roman"/>
                <w:sz w:val="16"/>
                <w:szCs w:val="16"/>
              </w:rPr>
              <w:t xml:space="preserve">Контроль HIV-1 P24 Ag положительный контроль 1 </w:t>
            </w:r>
            <w:proofErr w:type="spellStart"/>
            <w:r w:rsidR="004476D0" w:rsidRPr="004476D0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="004476D0" w:rsidRPr="004476D0">
              <w:rPr>
                <w:rFonts w:ascii="Times New Roman" w:hAnsi="Times New Roman" w:cs="Times New Roman"/>
                <w:sz w:val="16"/>
                <w:szCs w:val="16"/>
              </w:rPr>
              <w:t xml:space="preserve">/1мл, HIV-1 P24 Ag –отрицательный контроль 1 </w:t>
            </w:r>
            <w:proofErr w:type="spellStart"/>
            <w:r w:rsidR="004476D0" w:rsidRPr="004476D0">
              <w:rPr>
                <w:rFonts w:ascii="Times New Roman" w:hAnsi="Times New Roman" w:cs="Times New Roman"/>
                <w:sz w:val="16"/>
                <w:szCs w:val="16"/>
              </w:rPr>
              <w:t>фл</w:t>
            </w:r>
            <w:proofErr w:type="spellEnd"/>
            <w:r w:rsidR="004476D0" w:rsidRPr="004476D0">
              <w:rPr>
                <w:rFonts w:ascii="Times New Roman" w:hAnsi="Times New Roman" w:cs="Times New Roman"/>
                <w:sz w:val="16"/>
                <w:szCs w:val="16"/>
              </w:rPr>
              <w:t>/1мл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Предназначен для контроля качества исследований проводимых с использованием экспресс-тестов</w:t>
            </w:r>
          </w:p>
        </w:tc>
        <w:tc>
          <w:tcPr>
            <w:tcW w:w="1149" w:type="dxa"/>
          </w:tcPr>
          <w:p w14:paraId="0C9D6DAF" w14:textId="3506B14E" w:rsidR="002261D0" w:rsidRPr="00AA29FC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A29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0E859ABC" w14:textId="5CCCC27E" w:rsidR="002261D0" w:rsidRPr="00B658ED" w:rsidRDefault="002261D0" w:rsidP="003E2CD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58ED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B658E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4476D0" w:rsidRPr="003E2CD9" w14:paraId="6B9F30F5" w14:textId="77777777" w:rsidTr="00F831FD">
        <w:trPr>
          <w:trHeight w:val="1046"/>
        </w:trPr>
        <w:tc>
          <w:tcPr>
            <w:tcW w:w="476" w:type="dxa"/>
          </w:tcPr>
          <w:p w14:paraId="47A89E40" w14:textId="0AF7D36D" w:rsidR="004476D0" w:rsidRPr="003E2CD9" w:rsidRDefault="004476D0" w:rsidP="004476D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803" w:type="dxa"/>
          </w:tcPr>
          <w:p w14:paraId="2ACBCACD" w14:textId="7D2A2604" w:rsidR="004476D0" w:rsidRPr="00B658ED" w:rsidRDefault="004476D0" w:rsidP="004476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8ED">
              <w:rPr>
                <w:rFonts w:ascii="Times New Roman" w:hAnsi="Times New Roman" w:cs="Times New Roman"/>
                <w:sz w:val="18"/>
                <w:szCs w:val="18"/>
              </w:rPr>
              <w:t>Гематологический калибратор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FF43C" w14:textId="34DDD146" w:rsidR="004476D0" w:rsidRPr="004476D0" w:rsidRDefault="004476D0" w:rsidP="004476D0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4476D0">
              <w:rPr>
                <w:rFonts w:ascii="Times New Roman" w:hAnsi="Times New Roman" w:cs="Times New Roman"/>
                <w:sz w:val="18"/>
                <w:szCs w:val="18"/>
              </w:rPr>
              <w:t xml:space="preserve">Гематологический калибратор для калибровки автоматического гематологического анализатора </w:t>
            </w:r>
            <w:r w:rsidRPr="004476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ADVIA</w:t>
            </w:r>
            <w:r w:rsidRPr="004476D0">
              <w:rPr>
                <w:rFonts w:ascii="Times New Roman" w:hAnsi="Times New Roman" w:cs="Times New Roman"/>
                <w:sz w:val="18"/>
                <w:szCs w:val="18"/>
              </w:rPr>
              <w:t xml:space="preserve"> 360/560 </w:t>
            </w:r>
            <w:r w:rsidRPr="004476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Calibrator</w:t>
            </w:r>
            <w:r w:rsidRPr="004476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76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Hematology</w:t>
            </w:r>
            <w:r w:rsidRPr="004476D0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Pr="004476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4476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476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mL</w:t>
            </w:r>
            <w:r w:rsidRPr="004476D0">
              <w:rPr>
                <w:rFonts w:ascii="Times New Roman" w:hAnsi="Times New Roman" w:cs="Times New Roman"/>
                <w:sz w:val="18"/>
                <w:szCs w:val="18"/>
              </w:rPr>
              <w:t xml:space="preserve"> - калибратор</w:t>
            </w:r>
          </w:p>
        </w:tc>
        <w:tc>
          <w:tcPr>
            <w:tcW w:w="1149" w:type="dxa"/>
          </w:tcPr>
          <w:p w14:paraId="35B992DD" w14:textId="3DF681C2" w:rsidR="004476D0" w:rsidRPr="00AA29FC" w:rsidRDefault="004476D0" w:rsidP="004476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29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2B4405CC" w14:textId="13FBE76C" w:rsidR="004476D0" w:rsidRPr="00B658ED" w:rsidRDefault="004476D0" w:rsidP="004476D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58ED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B658E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  <w:tr w:rsidR="004476D0" w:rsidRPr="003E2CD9" w14:paraId="226D74BA" w14:textId="77777777" w:rsidTr="00F831FD">
        <w:trPr>
          <w:trHeight w:val="1046"/>
        </w:trPr>
        <w:tc>
          <w:tcPr>
            <w:tcW w:w="476" w:type="dxa"/>
          </w:tcPr>
          <w:p w14:paraId="3A2D3026" w14:textId="41343115" w:rsidR="004476D0" w:rsidRPr="00714BF3" w:rsidRDefault="004476D0" w:rsidP="004476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03" w:type="dxa"/>
          </w:tcPr>
          <w:p w14:paraId="729CF08D" w14:textId="32C72036" w:rsidR="004476D0" w:rsidRPr="00B658ED" w:rsidRDefault="004476D0" w:rsidP="004476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8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658ED">
              <w:rPr>
                <w:rFonts w:ascii="Times New Roman" w:hAnsi="Times New Roman" w:cs="Times New Roman"/>
                <w:sz w:val="18"/>
                <w:szCs w:val="18"/>
              </w:rPr>
              <w:t>Гематологические контроли</w:t>
            </w:r>
          </w:p>
        </w:tc>
        <w:tc>
          <w:tcPr>
            <w:tcW w:w="4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4DC2" w14:textId="2068AC63" w:rsidR="004476D0" w:rsidRPr="004476D0" w:rsidRDefault="004476D0" w:rsidP="004476D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76D0">
              <w:rPr>
                <w:rFonts w:ascii="Times New Roman" w:hAnsi="Times New Roman" w:cs="Times New Roman"/>
                <w:sz w:val="18"/>
                <w:szCs w:val="18"/>
              </w:rPr>
              <w:t xml:space="preserve">Гематологические контроли для проведения контроля качества исследований </w:t>
            </w:r>
            <w:proofErr w:type="gramStart"/>
            <w:r w:rsidRPr="004476D0">
              <w:rPr>
                <w:rFonts w:ascii="Times New Roman" w:hAnsi="Times New Roman" w:cs="Times New Roman"/>
                <w:sz w:val="18"/>
                <w:szCs w:val="18"/>
              </w:rPr>
              <w:t>на  автоматическом</w:t>
            </w:r>
            <w:proofErr w:type="gramEnd"/>
            <w:r w:rsidRPr="004476D0">
              <w:rPr>
                <w:rFonts w:ascii="Times New Roman" w:hAnsi="Times New Roman" w:cs="Times New Roman"/>
                <w:sz w:val="18"/>
                <w:szCs w:val="18"/>
              </w:rPr>
              <w:t xml:space="preserve"> гематологическом анализаторе </w:t>
            </w:r>
            <w:r w:rsidRPr="004476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ADVIA</w:t>
            </w:r>
            <w:r w:rsidRPr="004476D0">
              <w:rPr>
                <w:rFonts w:ascii="Times New Roman" w:hAnsi="Times New Roman" w:cs="Times New Roman"/>
                <w:sz w:val="18"/>
                <w:szCs w:val="18"/>
              </w:rPr>
              <w:t xml:space="preserve"> 360 </w:t>
            </w:r>
            <w:r w:rsidRPr="004476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Hematology</w:t>
            </w:r>
            <w:r w:rsidRPr="004476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76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Control</w:t>
            </w:r>
            <w:r w:rsidRPr="004476D0">
              <w:rPr>
                <w:rFonts w:ascii="Times New Roman" w:hAnsi="Times New Roman" w:cs="Times New Roman"/>
                <w:sz w:val="18"/>
                <w:szCs w:val="18"/>
              </w:rPr>
              <w:t xml:space="preserve"> 3-</w:t>
            </w:r>
            <w:r w:rsidRPr="004476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Level</w:t>
            </w:r>
            <w:r w:rsidRPr="004476D0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Pr="004476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4476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476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4476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476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mL</w:t>
            </w:r>
            <w:r w:rsidRPr="004476D0">
              <w:rPr>
                <w:rFonts w:ascii="Times New Roman" w:hAnsi="Times New Roman" w:cs="Times New Roman"/>
                <w:sz w:val="18"/>
                <w:szCs w:val="18"/>
              </w:rPr>
              <w:t xml:space="preserve"> – Контроль 3 уровня</w:t>
            </w:r>
          </w:p>
        </w:tc>
        <w:tc>
          <w:tcPr>
            <w:tcW w:w="1149" w:type="dxa"/>
          </w:tcPr>
          <w:p w14:paraId="7144BAC1" w14:textId="758A4330" w:rsidR="004476D0" w:rsidRPr="00AA29FC" w:rsidRDefault="004476D0" w:rsidP="004476D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A29F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363" w:type="dxa"/>
          </w:tcPr>
          <w:p w14:paraId="74BD6F8D" w14:textId="47B8F080" w:rsidR="004476D0" w:rsidRPr="00B658ED" w:rsidRDefault="004476D0" w:rsidP="004476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8ED">
              <w:rPr>
                <w:rFonts w:ascii="Times New Roman" w:hAnsi="Times New Roman" w:cs="Times New Roman"/>
                <w:sz w:val="16"/>
                <w:szCs w:val="16"/>
              </w:rPr>
              <w:t xml:space="preserve">г. Усть-Каменогорск, ул. Бурова, 21/1, </w:t>
            </w:r>
            <w:r w:rsidRPr="00B658E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диагностическая лаборатория</w:t>
            </w:r>
          </w:p>
        </w:tc>
      </w:tr>
    </w:tbl>
    <w:p w14:paraId="7D12E70B" w14:textId="2F118477" w:rsidR="003523B1" w:rsidRPr="003E2CD9" w:rsidRDefault="003523B1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3E2CD9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7084"/>
        <w:gridCol w:w="892"/>
        <w:gridCol w:w="1379"/>
      </w:tblGrid>
      <w:tr w:rsidR="00714BF3" w:rsidRPr="003E2CD9" w14:paraId="59F52FFC" w14:textId="77777777" w:rsidTr="00B658ED">
        <w:trPr>
          <w:trHeight w:val="285"/>
        </w:trPr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891" w:type="dxa"/>
              <w:tblLook w:val="04A0" w:firstRow="1" w:lastRow="0" w:firstColumn="1" w:lastColumn="0" w:noHBand="0" w:noVBand="1"/>
            </w:tblPr>
            <w:tblGrid>
              <w:gridCol w:w="4446"/>
              <w:gridCol w:w="1111"/>
              <w:gridCol w:w="1311"/>
            </w:tblGrid>
            <w:tr w:rsidR="00053229" w:rsidRPr="003E2CD9" w14:paraId="625D1501" w14:textId="77777777" w:rsidTr="008806B5">
              <w:trPr>
                <w:trHeight w:val="285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63C60" w14:textId="0119F3F3" w:rsidR="003523B1" w:rsidRPr="009F2C6A" w:rsidRDefault="00B658ED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A70FE7" w14:textId="78F3F801" w:rsidR="003523B1" w:rsidRPr="009F2C6A" w:rsidRDefault="003523B1" w:rsidP="00053229">
                  <w:pPr>
                    <w:spacing w:after="0" w:line="240" w:lineRule="auto"/>
                    <w:ind w:left="283" w:right="-702" w:hanging="45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1A19CF" w14:textId="77777777" w:rsidR="003523B1" w:rsidRPr="009F2C6A" w:rsidRDefault="003523B1" w:rsidP="00053229">
                  <w:pPr>
                    <w:spacing w:after="0" w:line="240" w:lineRule="auto"/>
                    <w:ind w:left="275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53229" w:rsidRPr="003E2CD9" w14:paraId="32660B80" w14:textId="77777777" w:rsidTr="008806B5">
              <w:trPr>
                <w:trHeight w:val="285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FBBC7A" w14:textId="77777777" w:rsidR="003523B1" w:rsidRPr="009F2C6A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7A6A7C" w14:textId="77777777" w:rsidR="003523B1" w:rsidRPr="009F2C6A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5412E8" w14:textId="77777777" w:rsidR="003523B1" w:rsidRPr="009F2C6A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53229" w:rsidRPr="003E2CD9" w14:paraId="7B8A6844" w14:textId="77777777" w:rsidTr="008806B5">
              <w:trPr>
                <w:trHeight w:val="285"/>
              </w:trPr>
              <w:tc>
                <w:tcPr>
                  <w:tcW w:w="4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3F057" w14:textId="77777777" w:rsidR="003523B1" w:rsidRPr="003E2CD9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7EDFB" w14:textId="77777777" w:rsidR="003523B1" w:rsidRPr="003E2CD9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18EC0" w14:textId="77777777" w:rsidR="003523B1" w:rsidRPr="003E2CD9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14:paraId="773E2A0C" w14:textId="77777777" w:rsidR="003523B1" w:rsidRPr="003E2CD9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14:paraId="26E00772" w14:textId="77777777" w:rsidR="003523B1" w:rsidRPr="003E2CD9" w:rsidRDefault="003523B1" w:rsidP="000532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07CF0054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2C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Члены комиссии: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414D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F5F3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BF3" w:rsidRPr="003E2CD9" w14:paraId="75F39021" w14:textId="77777777" w:rsidTr="00B658ED">
        <w:trPr>
          <w:trHeight w:val="285"/>
        </w:trPr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EC60B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05243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0AC01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BF3" w:rsidRPr="003E2CD9" w14:paraId="38482366" w14:textId="77777777" w:rsidTr="00B658ED">
        <w:trPr>
          <w:trHeight w:val="285"/>
        </w:trPr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463D" w14:textId="47295FD5" w:rsidR="003523B1" w:rsidRPr="003E2CD9" w:rsidRDefault="00B658ED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И.О. Главного врача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5C90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E851" w14:textId="599C7BE4" w:rsidR="003523B1" w:rsidRPr="003E2CD9" w:rsidRDefault="00B658ED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Н.А.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Оралбаева</w:t>
            </w:r>
            <w:proofErr w:type="spellEnd"/>
          </w:p>
        </w:tc>
      </w:tr>
      <w:tr w:rsidR="00714BF3" w:rsidRPr="003E2CD9" w14:paraId="1DB6F46E" w14:textId="77777777" w:rsidTr="00B658ED">
        <w:trPr>
          <w:trHeight w:val="285"/>
        </w:trPr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CDD5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2CB0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1A47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4BF3" w:rsidRPr="003E2CD9" w14:paraId="1A8DF793" w14:textId="77777777" w:rsidTr="00B658ED">
        <w:trPr>
          <w:trHeight w:val="285"/>
        </w:trPr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989E" w14:textId="77777777" w:rsidR="003523B1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eastAsia="Times New Roman" w:hAnsi="Times New Roman" w:cs="Times New Roman"/>
                <w:sz w:val="16"/>
                <w:szCs w:val="16"/>
              </w:rPr>
              <w:t>Зав</w:t>
            </w:r>
            <w:r w:rsidR="00B658ED">
              <w:rPr>
                <w:rFonts w:ascii="Times New Roman" w:eastAsia="Times New Roman" w:hAnsi="Times New Roman" w:cs="Times New Roman"/>
                <w:sz w:val="16"/>
                <w:szCs w:val="16"/>
              </w:rPr>
              <w:t>едующая диагностической лабораторией</w:t>
            </w:r>
          </w:p>
          <w:p w14:paraId="0ECBE340" w14:textId="2315836B" w:rsidR="00B658ED" w:rsidRPr="003E2CD9" w:rsidRDefault="00B658ED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C612" w14:textId="77777777" w:rsidR="003523B1" w:rsidRPr="003E2CD9" w:rsidRDefault="003523B1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F705" w14:textId="77777777" w:rsidR="003523B1" w:rsidRDefault="00B658ED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О.В. Корякина</w:t>
            </w:r>
          </w:p>
          <w:p w14:paraId="439086BE" w14:textId="5AFD4648" w:rsidR="00B658ED" w:rsidRPr="003E2CD9" w:rsidRDefault="00B658ED" w:rsidP="000532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58ED" w:rsidRPr="003E2CD9" w14:paraId="41375ACC" w14:textId="77777777" w:rsidTr="00B658ED">
        <w:trPr>
          <w:trHeight w:val="285"/>
        </w:trPr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6AC5F" w14:textId="43FD6BC4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eastAsia="Times New Roman" w:hAnsi="Times New Roman" w:cs="Times New Roman"/>
                <w:sz w:val="16"/>
                <w:szCs w:val="16"/>
              </w:rPr>
              <w:t>Юрисконсульт (специалист по ГЗ)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F810B" w14:textId="77777777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6563E" w14:textId="124E41E0" w:rsidR="00B658ED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eastAsia="Times New Roman" w:hAnsi="Times New Roman" w:cs="Times New Roman"/>
                <w:sz w:val="16"/>
                <w:szCs w:val="16"/>
              </w:rPr>
              <w:t>Т.Н.</w:t>
            </w:r>
            <w:r w:rsidR="00AA29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E2CD9">
              <w:rPr>
                <w:rFonts w:ascii="Times New Roman" w:eastAsia="Times New Roman" w:hAnsi="Times New Roman" w:cs="Times New Roman"/>
                <w:sz w:val="16"/>
                <w:szCs w:val="16"/>
              </w:rPr>
              <w:t>Гуляева</w:t>
            </w:r>
          </w:p>
        </w:tc>
      </w:tr>
      <w:tr w:rsidR="00B658ED" w:rsidRPr="003E2CD9" w14:paraId="7CD39C5D" w14:textId="77777777" w:rsidTr="00B658ED">
        <w:trPr>
          <w:trHeight w:val="285"/>
        </w:trPr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7FFE" w14:textId="77777777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18F4" w14:textId="77777777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0EC6" w14:textId="77777777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58ED" w:rsidRPr="003E2CD9" w14:paraId="11764C44" w14:textId="77777777" w:rsidTr="00B658ED">
        <w:trPr>
          <w:trHeight w:val="285"/>
        </w:trPr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2A534" w14:textId="417E130B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9AD4" w14:textId="77777777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6FCF" w14:textId="17E3026A" w:rsidR="00B658ED" w:rsidRPr="003E2CD9" w:rsidRDefault="00B658ED" w:rsidP="00B658ED">
            <w:pPr>
              <w:spacing w:after="0" w:line="240" w:lineRule="auto"/>
              <w:ind w:right="-54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58ED" w:rsidRPr="003E2CD9" w14:paraId="361BB904" w14:textId="77777777" w:rsidTr="00B658ED">
        <w:trPr>
          <w:trHeight w:val="285"/>
        </w:trPr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8E0B" w14:textId="77777777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FE76" w14:textId="77777777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ACC4" w14:textId="77777777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58ED" w:rsidRPr="003E2CD9" w14:paraId="00F7203D" w14:textId="77777777" w:rsidTr="00B658ED">
        <w:trPr>
          <w:trHeight w:val="285"/>
        </w:trPr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591D0" w14:textId="3645ECBE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7BDB7" w14:textId="77777777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5F78F" w14:textId="6E2FAE7D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58ED" w:rsidRPr="003E2CD9" w14:paraId="2900B7D1" w14:textId="77777777" w:rsidTr="00B658ED">
        <w:trPr>
          <w:trHeight w:val="285"/>
        </w:trPr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7E3B" w14:textId="77777777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6E82" w14:textId="77777777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44BC" w14:textId="77777777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58ED" w:rsidRPr="003E2CD9" w14:paraId="353645D6" w14:textId="77777777" w:rsidTr="00B658ED">
        <w:trPr>
          <w:trHeight w:val="285"/>
        </w:trPr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8666" w14:textId="77777777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2C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Секретарь комиссии: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B6BE" w14:textId="77777777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7FFF" w14:textId="77777777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58ED" w:rsidRPr="003E2CD9" w14:paraId="547E4885" w14:textId="77777777" w:rsidTr="00B658ED">
        <w:trPr>
          <w:trHeight w:val="285"/>
        </w:trPr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E14E" w14:textId="77777777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Экономист (специалист по ГЗ)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60DF" w14:textId="77777777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4ED0" w14:textId="5F41DBEE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eastAsia="Times New Roman" w:hAnsi="Times New Roman" w:cs="Times New Roman"/>
                <w:sz w:val="16"/>
                <w:szCs w:val="16"/>
              </w:rPr>
              <w:t>Г.В.</w:t>
            </w:r>
            <w:r w:rsidR="00AA29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E2CD9">
              <w:rPr>
                <w:rFonts w:ascii="Times New Roman" w:eastAsia="Times New Roman" w:hAnsi="Times New Roman" w:cs="Times New Roman"/>
                <w:sz w:val="16"/>
                <w:szCs w:val="16"/>
              </w:rPr>
              <w:t>Гордиенко</w:t>
            </w:r>
          </w:p>
        </w:tc>
      </w:tr>
      <w:tr w:rsidR="00B658ED" w:rsidRPr="003E2CD9" w14:paraId="344F5DCD" w14:textId="77777777" w:rsidTr="00B658ED">
        <w:trPr>
          <w:trHeight w:val="585"/>
        </w:trPr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F0AF" w14:textId="77777777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2C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СОГЛАСОВАНО: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1F4D" w14:textId="77777777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8984" w14:textId="77777777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658ED" w:rsidRPr="003E2CD9" w14:paraId="72FDF325" w14:textId="77777777" w:rsidTr="00B658ED">
        <w:trPr>
          <w:trHeight w:val="285"/>
        </w:trPr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5AEF" w14:textId="77777777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eastAsia="Times New Roman" w:hAnsi="Times New Roman" w:cs="Times New Roman"/>
                <w:sz w:val="16"/>
                <w:szCs w:val="16"/>
              </w:rPr>
              <w:t>Фармацевт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7E61" w14:textId="77777777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3D3C" w14:textId="7C9F2415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2CD9">
              <w:rPr>
                <w:rFonts w:ascii="Times New Roman" w:eastAsia="Times New Roman" w:hAnsi="Times New Roman" w:cs="Times New Roman"/>
                <w:sz w:val="16"/>
                <w:szCs w:val="16"/>
              </w:rPr>
              <w:t>Д.А.</w:t>
            </w:r>
            <w:r w:rsidR="00AA29F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E2CD9">
              <w:rPr>
                <w:rFonts w:ascii="Times New Roman" w:eastAsia="Times New Roman" w:hAnsi="Times New Roman" w:cs="Times New Roman"/>
                <w:sz w:val="16"/>
                <w:szCs w:val="16"/>
              </w:rPr>
              <w:t>Ганчина</w:t>
            </w:r>
            <w:proofErr w:type="spellEnd"/>
          </w:p>
        </w:tc>
      </w:tr>
      <w:tr w:rsidR="00B658ED" w:rsidRPr="003E2CD9" w14:paraId="1549CE23" w14:textId="77777777" w:rsidTr="00B658ED">
        <w:trPr>
          <w:trHeight w:val="285"/>
        </w:trPr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D62B" w14:textId="77777777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EFAF" w14:textId="77777777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F207" w14:textId="77777777" w:rsidR="00B658ED" w:rsidRPr="003E2CD9" w:rsidRDefault="00B658ED" w:rsidP="00B6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C536FF3" w14:textId="77777777" w:rsidR="003523B1" w:rsidRPr="003E2CD9" w:rsidRDefault="003523B1">
      <w:pPr>
        <w:rPr>
          <w:rFonts w:ascii="Times New Roman" w:hAnsi="Times New Roman" w:cs="Times New Roman"/>
          <w:sz w:val="16"/>
          <w:szCs w:val="16"/>
          <w:lang w:val="kk-KZ"/>
        </w:rPr>
      </w:pPr>
    </w:p>
    <w:sectPr w:rsidR="003523B1" w:rsidRPr="003E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29"/>
    <w:rsid w:val="00053229"/>
    <w:rsid w:val="0008238C"/>
    <w:rsid w:val="000B0AA3"/>
    <w:rsid w:val="002261D0"/>
    <w:rsid w:val="00242A78"/>
    <w:rsid w:val="003523B1"/>
    <w:rsid w:val="003E2CD9"/>
    <w:rsid w:val="00400F88"/>
    <w:rsid w:val="004476D0"/>
    <w:rsid w:val="00494E87"/>
    <w:rsid w:val="004A6B57"/>
    <w:rsid w:val="006933F2"/>
    <w:rsid w:val="00714BF3"/>
    <w:rsid w:val="009F2C6A"/>
    <w:rsid w:val="00A13FF4"/>
    <w:rsid w:val="00AA29FC"/>
    <w:rsid w:val="00B420EB"/>
    <w:rsid w:val="00B658ED"/>
    <w:rsid w:val="00B82159"/>
    <w:rsid w:val="00D22191"/>
    <w:rsid w:val="00ED7747"/>
    <w:rsid w:val="00EE2551"/>
    <w:rsid w:val="00F20A29"/>
    <w:rsid w:val="00F41EF9"/>
    <w:rsid w:val="00FC5BE3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D46E"/>
  <w15:chartTrackingRefBased/>
  <w15:docId w15:val="{D6F55CCA-BE5C-46B2-9F91-C27860CA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6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18</cp:revision>
  <cp:lastPrinted>2024-02-13T07:45:00Z</cp:lastPrinted>
  <dcterms:created xsi:type="dcterms:W3CDTF">2024-02-09T08:58:00Z</dcterms:created>
  <dcterms:modified xsi:type="dcterms:W3CDTF">2024-05-20T07:25:00Z</dcterms:modified>
</cp:coreProperties>
</file>