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0FAB55A2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72105A">
        <w:rPr>
          <w:b w:val="0"/>
          <w:lang w:val="kk-KZ"/>
        </w:rPr>
        <w:t>2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6211A8">
        <w:rPr>
          <w:lang w:val="kk-KZ"/>
        </w:rPr>
        <w:t>8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2</w:t>
      </w:r>
      <w:r w:rsidR="006211A8">
        <w:rPr>
          <w:lang w:val="kk-KZ"/>
        </w:rPr>
        <w:t>0</w:t>
      </w:r>
      <w:r w:rsidR="0072105A">
        <w:rPr>
          <w:lang w:val="kk-KZ"/>
        </w:rPr>
        <w:t>.0</w:t>
      </w:r>
      <w:r w:rsidR="006211A8">
        <w:rPr>
          <w:lang w:val="kk-KZ"/>
        </w:rPr>
        <w:t>4</w:t>
      </w:r>
      <w:r>
        <w:rPr>
          <w:lang w:val="kk-KZ"/>
        </w:rPr>
        <w:t>.202</w:t>
      </w:r>
      <w:r w:rsidR="006211A8">
        <w:rPr>
          <w:lang w:val="kk-KZ"/>
        </w:rPr>
        <w:t>3</w:t>
      </w:r>
      <w:r>
        <w:rPr>
          <w:lang w:val="kk-KZ"/>
        </w:rPr>
        <w:t>ж</w:t>
      </w:r>
      <w:r w:rsidR="0072105A">
        <w:rPr>
          <w:lang w:val="kk-KZ"/>
        </w:rPr>
        <w:t xml:space="preserve"> </w:t>
      </w:r>
    </w:p>
    <w:p w14:paraId="2DD375B2" w14:textId="77777777" w:rsidR="006211A8" w:rsidRPr="00DC6CF7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3628A280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591BBE">
        <w:rPr>
          <w:b w:val="0"/>
          <w:color w:val="000000" w:themeColor="text1"/>
          <w:sz w:val="22"/>
          <w:szCs w:val="22"/>
          <w:lang w:val="kk-KZ"/>
        </w:rPr>
        <w:t>2</w:t>
      </w:r>
      <w:r w:rsidR="006211A8">
        <w:rPr>
          <w:b w:val="0"/>
          <w:color w:val="000000" w:themeColor="text1"/>
          <w:sz w:val="22"/>
          <w:szCs w:val="22"/>
          <w:lang w:val="kk-KZ"/>
        </w:rPr>
        <w:t>1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BF038D">
        <w:rPr>
          <w:b w:val="0"/>
          <w:color w:val="000000" w:themeColor="text1"/>
          <w:sz w:val="22"/>
          <w:szCs w:val="22"/>
          <w:lang w:val="kk-KZ"/>
        </w:rPr>
        <w:t xml:space="preserve">август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BF038D">
        <w:rPr>
          <w:b w:val="0"/>
          <w:color w:val="000000" w:themeColor="text1"/>
          <w:sz w:val="22"/>
          <w:szCs w:val="22"/>
          <w:lang w:val="kk-KZ"/>
        </w:rPr>
        <w:t>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375DAB3D" w:rsidR="00071EB2" w:rsidRPr="00FE0B96" w:rsidRDefault="00BF038D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С.Кеңиспекова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дәрігер эпидемиологы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2E69C9FF" w14:textId="0E5D02A3" w:rsidR="00592693" w:rsidRPr="00592693" w:rsidRDefault="00071EB2" w:rsidP="00041FEE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2021 жылғы 4 маусымдағы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375 қаулысымен бекітілген Ереженің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-тармағының,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4-тармақ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негізінде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2022ж 23 ақпандағы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«Сварз» ЖШС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жеңімпаз жеткізушісімен Шығыс Қазақстан облысы, Өскемен қ., Абай даңғылы, 181/41 (сатып алу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келісім хаты ).</w:t>
      </w:r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bookmarkStart w:id="0" w:name="_Hlk117062833"/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«Сварз» ЖШС</w:t>
      </w:r>
      <w:bookmarkEnd w:id="0"/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B7703F2" w14:textId="16E94732" w:rsidR="00592693" w:rsidRDefault="00041FE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592693"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 </w:t>
      </w:r>
    </w:p>
    <w:p w14:paraId="2765D3E1" w14:textId="77777777" w:rsidR="00041FEE" w:rsidRDefault="00041FE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709"/>
        <w:gridCol w:w="708"/>
        <w:gridCol w:w="993"/>
        <w:gridCol w:w="850"/>
        <w:gridCol w:w="1418"/>
      </w:tblGrid>
      <w:tr w:rsidR="00041FEE" w:rsidRPr="00F10577" w14:paraId="02060B85" w14:textId="77777777" w:rsidTr="00BC7A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E9B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D9" w14:textId="60A238E3" w:rsidR="00041FEE" w:rsidRPr="00041FEE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Тауар атауы 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0D3" w14:textId="4A6D3D32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саны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6C6" w14:textId="1057665F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бірлік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A5" w14:textId="2048DE80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Өлшем Бірлігі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02" w14:textId="122BD40F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ң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AD1" w14:textId="23903C12" w:rsidR="00041FEE" w:rsidRPr="00041FEE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041FEE" w:rsidRPr="00041FEE" w14:paraId="3B1836B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1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798" w14:textId="77777777" w:rsidR="00041FEE" w:rsidRPr="00041FEE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41FE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Адамның қан сарысуындағы HBs антигенін анықтауға арналған ферменттік иммундық талдау жүйесі/</w:t>
            </w:r>
          </w:p>
          <w:p w14:paraId="62F1D50E" w14:textId="77777777" w:rsidR="00041FEE" w:rsidRPr="00041FEE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41FE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HBsAg (Vectohep B-HBs антигені) ферменттік иммундық талдауды анықтауға арналған реагент жинағы (3 жинақ)</w:t>
            </w:r>
          </w:p>
          <w:p w14:paraId="40A75159" w14:textId="30FECDE0" w:rsidR="00041FEE" w:rsidRPr="00041FEE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F0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8B4" w14:textId="7506FDD3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14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CF1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EC" w14:textId="4F4618CF" w:rsidR="00041FEE" w:rsidRPr="00041FEE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Алдын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ала</w:t>
            </w:r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сұрау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30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ішінде</w:t>
            </w:r>
            <w:proofErr w:type="spellEnd"/>
          </w:p>
        </w:tc>
      </w:tr>
      <w:tr w:rsidR="00041FEE" w:rsidRPr="00F10577" w14:paraId="0D9BF63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4CE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FB4" w14:textId="77777777" w:rsidR="006211A8" w:rsidRPr="006211A8" w:rsidRDefault="006211A8" w:rsidP="0062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11A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Адамның қан сарысуында HBs антигенінің болуын растау үшін иммундық ферментті талдау жүйесі</w:t>
            </w:r>
          </w:p>
          <w:p w14:paraId="1D3A227C" w14:textId="77777777" w:rsidR="006211A8" w:rsidRPr="006211A8" w:rsidRDefault="006211A8" w:rsidP="0062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11A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HBsAg (Vectogep B-HBs-антигенді растау сынағы) бар-жоғын ферменттік иммундық талдауға арналған реагенттер жинағы (1 жинақ)</w:t>
            </w:r>
          </w:p>
          <w:p w14:paraId="19449BB0" w14:textId="3C55BC95" w:rsidR="00041FEE" w:rsidRPr="006211A8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0B0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127" w14:textId="3158D85B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0B0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30 800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2E1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61 600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DCB" w14:textId="64A5179C" w:rsidR="00041FEE" w:rsidRPr="00041FEE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Алдын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ала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сұрау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30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ішінде</w:t>
            </w:r>
            <w:proofErr w:type="spellEnd"/>
          </w:p>
        </w:tc>
      </w:tr>
      <w:tr w:rsidR="00041FEE" w:rsidRPr="00F10577" w14:paraId="6CE1ED68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C32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9EC" w14:textId="77777777" w:rsidR="006211A8" w:rsidRPr="006211A8" w:rsidRDefault="006211A8" w:rsidP="0062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11A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Адамның қан сарысуындағы мерез қоздырғышына жалпы антиденелерді анықтауға арналған иммуноферменттік талдау жүйесі /</w:t>
            </w:r>
          </w:p>
          <w:p w14:paraId="02B650A0" w14:textId="77777777" w:rsidR="006211A8" w:rsidRPr="006211A8" w:rsidRDefault="006211A8" w:rsidP="0062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211A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Treponema pallidum (RecombiBest antipallidum-жалпы антиденелер) жалпы антиденелерді ферменттік иммундық талдауды анықтауға арналған реагент жинағы (2 жинақ)</w:t>
            </w:r>
          </w:p>
          <w:p w14:paraId="635EE2A1" w14:textId="3D56DD43" w:rsidR="00041FEE" w:rsidRPr="006211A8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63C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D48" w14:textId="43905E96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2B3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1B4" w14:textId="77777777" w:rsidR="00041FEE" w:rsidRPr="00F10577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476" w14:textId="6D1A1F3C" w:rsidR="00041FEE" w:rsidRPr="00041FEE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Алдын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ала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сұрау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30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күн</w:t>
            </w:r>
            <w:proofErr w:type="spellEnd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1FEE">
              <w:rPr>
                <w:rFonts w:ascii="Times New Roman" w:hAnsi="Times New Roman" w:cs="Times New Roman"/>
                <w:sz w:val="16"/>
                <w:szCs w:val="16"/>
              </w:rPr>
              <w:t>ішінде</w:t>
            </w:r>
            <w:proofErr w:type="spellEnd"/>
          </w:p>
        </w:tc>
      </w:tr>
      <w:tr w:rsidR="00041FEE" w:rsidRPr="00F10577" w14:paraId="072C0FE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971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4DD" w14:textId="3C6681DA" w:rsidR="00041FEE" w:rsidRPr="00F10577" w:rsidRDefault="006211A8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B2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69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D55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655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8B88C33" w14:textId="77777777" w:rsidR="00041FEE" w:rsidRDefault="00041FE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D3423C2" w14:textId="77777777" w:rsidR="00041FEE" w:rsidRPr="00592693" w:rsidRDefault="00041FE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6796CB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0C370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83598" w14:textId="77777777" w:rsidR="00591BBE" w:rsidRDefault="00591BB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00391C02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«Сварз»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213D330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041FEE">
        <w:rPr>
          <w:b w:val="0"/>
          <w:color w:val="000000" w:themeColor="text1"/>
          <w:sz w:val="24"/>
          <w:szCs w:val="24"/>
          <w:lang w:val="kk-KZ"/>
        </w:rPr>
        <w:t xml:space="preserve">С.К. Кеңиспекова 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69E761E9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709F413E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EF72B52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C29249B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5F39A6C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ECDFABD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CA62926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7022FF6F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7C358EA7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F1E04D4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7BC0E06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736CBC4A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F3E2D92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F449DFE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6EE16193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77AB7767" w14:textId="77777777" w:rsidR="00BF038D" w:rsidRDefault="00BF038D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1" w:name="_Hlk117857877"/>
    <w:bookmarkStart w:id="2" w:name="_Hlk143609191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3004E786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473307" w:rsidRP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договор № </w:t>
      </w:r>
      <w:r w:rsid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8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0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.0</w:t>
      </w:r>
      <w:r w:rsid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</w:t>
      </w:r>
      <w:r w:rsid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1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1525D22D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4F0DF7">
        <w:rPr>
          <w:b w:val="0"/>
          <w:color w:val="000000" w:themeColor="text1"/>
          <w:sz w:val="22"/>
          <w:szCs w:val="22"/>
        </w:rPr>
        <w:t>2</w:t>
      </w:r>
      <w:r w:rsidR="00473307" w:rsidRPr="00473307">
        <w:rPr>
          <w:b w:val="0"/>
          <w:color w:val="000000" w:themeColor="text1"/>
          <w:sz w:val="22"/>
          <w:szCs w:val="22"/>
        </w:rPr>
        <w:t>1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473307">
        <w:rPr>
          <w:b w:val="0"/>
          <w:color w:val="000000" w:themeColor="text1"/>
          <w:sz w:val="22"/>
          <w:szCs w:val="22"/>
        </w:rPr>
        <w:t>августа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473307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bookmarkEnd w:id="2"/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813B36F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0F13E1EC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</w:t>
      </w:r>
      <w:r w:rsidR="00473307">
        <w:rPr>
          <w:b w:val="0"/>
          <w:color w:val="000000" w:themeColor="text1"/>
          <w:sz w:val="22"/>
          <w:szCs w:val="22"/>
        </w:rPr>
        <w:t>ениспекова</w:t>
      </w:r>
      <w:proofErr w:type="spellEnd"/>
      <w:r w:rsidR="00473307">
        <w:rPr>
          <w:b w:val="0"/>
          <w:color w:val="000000" w:themeColor="text1"/>
          <w:sz w:val="22"/>
          <w:szCs w:val="22"/>
        </w:rPr>
        <w:t xml:space="preserve"> С.К.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473307">
        <w:rPr>
          <w:b w:val="0"/>
          <w:color w:val="000000" w:themeColor="text1"/>
          <w:sz w:val="22"/>
          <w:szCs w:val="22"/>
        </w:rPr>
        <w:t xml:space="preserve"> заведующая эпидемиологическим отделом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20903B6D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На основании п. 1</w:t>
      </w:r>
      <w:r w:rsidR="00DC6CF7">
        <w:rPr>
          <w:b w:val="0"/>
          <w:color w:val="000000" w:themeColor="text1"/>
          <w:sz w:val="22"/>
          <w:szCs w:val="22"/>
        </w:rPr>
        <w:t>44</w:t>
      </w:r>
      <w:r w:rsidR="00BF6F0A">
        <w:rPr>
          <w:b w:val="0"/>
          <w:color w:val="000000" w:themeColor="text1"/>
          <w:sz w:val="22"/>
          <w:szCs w:val="22"/>
        </w:rPr>
        <w:t xml:space="preserve"> пп.4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473307">
        <w:rPr>
          <w:b w:val="0"/>
          <w:color w:val="000000" w:themeColor="text1"/>
          <w:sz w:val="22"/>
          <w:szCs w:val="22"/>
        </w:rPr>
        <w:t>8</w:t>
      </w:r>
      <w:r w:rsidR="00DC6CF7">
        <w:rPr>
          <w:b w:val="0"/>
          <w:color w:val="000000" w:themeColor="text1"/>
          <w:sz w:val="22"/>
          <w:szCs w:val="22"/>
        </w:rPr>
        <w:t xml:space="preserve"> от 2</w:t>
      </w:r>
      <w:r w:rsidR="00473307">
        <w:rPr>
          <w:b w:val="0"/>
          <w:color w:val="000000" w:themeColor="text1"/>
          <w:sz w:val="22"/>
          <w:szCs w:val="22"/>
        </w:rPr>
        <w:t>0</w:t>
      </w:r>
      <w:r w:rsidR="00DC6CF7">
        <w:rPr>
          <w:b w:val="0"/>
          <w:color w:val="000000" w:themeColor="text1"/>
          <w:sz w:val="22"/>
          <w:szCs w:val="22"/>
        </w:rPr>
        <w:t>.0</w:t>
      </w:r>
      <w:r w:rsidR="00473307">
        <w:rPr>
          <w:b w:val="0"/>
          <w:color w:val="000000" w:themeColor="text1"/>
          <w:sz w:val="22"/>
          <w:szCs w:val="22"/>
        </w:rPr>
        <w:t>4</w:t>
      </w:r>
      <w:r w:rsidR="00DC6CF7">
        <w:rPr>
          <w:b w:val="0"/>
          <w:color w:val="000000" w:themeColor="text1"/>
          <w:sz w:val="22"/>
          <w:szCs w:val="22"/>
        </w:rPr>
        <w:t>.202</w:t>
      </w:r>
      <w:r w:rsidR="00473307">
        <w:rPr>
          <w:b w:val="0"/>
          <w:color w:val="000000" w:themeColor="text1"/>
          <w:sz w:val="22"/>
          <w:szCs w:val="22"/>
        </w:rPr>
        <w:t>3</w:t>
      </w:r>
      <w:r w:rsidR="00DC6CF7">
        <w:rPr>
          <w:b w:val="0"/>
          <w:color w:val="000000" w:themeColor="text1"/>
          <w:sz w:val="22"/>
          <w:szCs w:val="22"/>
        </w:rPr>
        <w:t xml:space="preserve"> г.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proofErr w:type="spellStart"/>
      <w:r w:rsidR="00BF6F0A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BF6F0A">
        <w:rPr>
          <w:b w:val="0"/>
          <w:color w:val="000000" w:themeColor="text1"/>
          <w:sz w:val="22"/>
          <w:szCs w:val="22"/>
        </w:rPr>
        <w:t>»</w:t>
      </w:r>
      <w:r w:rsidR="00164681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г.Усть-Каменогорск</w:t>
      </w:r>
      <w:proofErr w:type="spellEnd"/>
      <w:r w:rsidR="00164681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пр.Абая</w:t>
      </w:r>
      <w:proofErr w:type="spellEnd"/>
      <w:r w:rsidR="00164681">
        <w:rPr>
          <w:b w:val="0"/>
          <w:color w:val="000000" w:themeColor="text1"/>
          <w:sz w:val="22"/>
          <w:szCs w:val="22"/>
        </w:rPr>
        <w:t>, 181/41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16.08.2023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6465C7F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7858549"/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709"/>
        <w:gridCol w:w="708"/>
        <w:gridCol w:w="993"/>
        <w:gridCol w:w="850"/>
        <w:gridCol w:w="1418"/>
      </w:tblGrid>
      <w:tr w:rsidR="00F10577" w:rsidRPr="00F10577" w14:paraId="19197CF0" w14:textId="77777777" w:rsidTr="00137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16C8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_Hlk143608448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E2A2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0A97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FD01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C10A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за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86E2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54F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График поставки</w:t>
            </w:r>
          </w:p>
        </w:tc>
      </w:tr>
      <w:tr w:rsidR="00F10577" w:rsidRPr="00F10577" w14:paraId="0DF7F637" w14:textId="77777777" w:rsidTr="0013764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060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44B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Тест-система иммуноферментная для выявления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-антигена в сыворотке крови человека/</w:t>
            </w:r>
          </w:p>
          <w:p w14:paraId="2F24BB8A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НВsAg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Вектогеп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В-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-антиген) (комплект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2E4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2CB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0AF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01E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817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F10577" w:rsidRPr="00F10577" w14:paraId="1EA60115" w14:textId="77777777" w:rsidTr="0013764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91E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C7F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Тест-система иммуноферментная для подтверждения присутствия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-антигена в сыворотке крови человека/</w:t>
            </w:r>
          </w:p>
          <w:p w14:paraId="5057ACB5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для иммуноферментного подтверждения наличия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НВsAg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Вектогеп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В-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НВs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-антиген-подтверждающий тест) (комплект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AEA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0B6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774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30 800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5F7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61 600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2FE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F10577" w:rsidRPr="00F10577" w14:paraId="15117E16" w14:textId="77777777" w:rsidTr="0013764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F0E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06B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Тест-система иммуноферментная для выявления суммарных антител к возбудителю сифилиса в сыворотке крови человека/</w:t>
            </w:r>
          </w:p>
          <w:p w14:paraId="5951B4AA" w14:textId="77777777" w:rsidR="00F10577" w:rsidRPr="00F10577" w:rsidRDefault="00F10577" w:rsidP="00F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Treponema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pallidum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РекомбиБест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антипаллидум</w:t>
            </w:r>
            <w:proofErr w:type="spellEnd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-суммарные антитела) (комплект 2)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5A6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D9D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7D9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451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204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F10577" w:rsidRPr="00F10577" w14:paraId="4DFDF965" w14:textId="77777777" w:rsidTr="0013764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22B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3F5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CE7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E05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96E" w14:textId="77777777" w:rsidR="00F10577" w:rsidRPr="00F10577" w:rsidRDefault="00F10577" w:rsidP="00F1057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54B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A1E" w14:textId="77777777" w:rsidR="00F10577" w:rsidRPr="00F10577" w:rsidRDefault="00F10577" w:rsidP="00F1057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4"/>
    </w:tbl>
    <w:p w14:paraId="03FE2581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D5B33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51648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10F392B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proofErr w:type="spellStart"/>
      <w:r w:rsidR="0084060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13C93832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комиссии:   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</w:t>
      </w:r>
      <w:r w:rsidR="00F10577">
        <w:rPr>
          <w:b w:val="0"/>
          <w:color w:val="000000" w:themeColor="text1"/>
          <w:sz w:val="22"/>
          <w:szCs w:val="22"/>
        </w:rPr>
        <w:t>ениспекова</w:t>
      </w:r>
      <w:proofErr w:type="spellEnd"/>
      <w:r w:rsidR="00F10577">
        <w:rPr>
          <w:b w:val="0"/>
          <w:color w:val="000000" w:themeColor="text1"/>
          <w:sz w:val="22"/>
          <w:szCs w:val="22"/>
        </w:rPr>
        <w:t xml:space="preserve"> С.К.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1FEE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D154B"/>
    <w:rsid w:val="003D3AC5"/>
    <w:rsid w:val="003E18C7"/>
    <w:rsid w:val="00473307"/>
    <w:rsid w:val="00475C3E"/>
    <w:rsid w:val="00480F50"/>
    <w:rsid w:val="004822C4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211A8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2020-03-30T08:07:00Z</cp:lastPrinted>
  <dcterms:created xsi:type="dcterms:W3CDTF">2023-08-22T08:48:00Z</dcterms:created>
  <dcterms:modified xsi:type="dcterms:W3CDTF">2023-08-22T09:15:00Z</dcterms:modified>
</cp:coreProperties>
</file>